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94" w:rsidRPr="00FE2D4A" w:rsidRDefault="007B5E94" w:rsidP="007B5E94">
      <w:pPr>
        <w:rPr>
          <w:rFonts w:ascii="宋体" w:hAnsi="宋体"/>
          <w:b/>
          <w:sz w:val="24"/>
          <w:szCs w:val="24"/>
        </w:rPr>
      </w:pPr>
      <w:r w:rsidRPr="00FE2D4A">
        <w:rPr>
          <w:rFonts w:ascii="宋体" w:hAnsi="宋体" w:hint="eastAsia"/>
          <w:b/>
          <w:sz w:val="24"/>
          <w:szCs w:val="24"/>
        </w:rPr>
        <w:t>论文模板</w:t>
      </w:r>
    </w:p>
    <w:p w:rsidR="007B5E94" w:rsidRPr="00FE2D4A" w:rsidRDefault="007B5E94" w:rsidP="007B5E94">
      <w:pPr>
        <w:pStyle w:val="a5"/>
        <w:widowControl/>
        <w:numPr>
          <w:ilvl w:val="0"/>
          <w:numId w:val="1"/>
        </w:numPr>
        <w:shd w:val="clear" w:color="auto" w:fill="FFFFFF"/>
        <w:spacing w:line="216" w:lineRule="atLeast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/>
          <w:color w:val="000000"/>
          <w:kern w:val="0"/>
          <w:sz w:val="24"/>
          <w:szCs w:val="24"/>
        </w:rPr>
        <w:t>稿件构成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1）中、英文标题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2</w:t>
      </w:r>
      <w:r>
        <w:rPr>
          <w:rFonts w:ascii="宋体" w:hAnsi="宋体" w:cs="宋体"/>
          <w:color w:val="000000"/>
          <w:kern w:val="0"/>
          <w:sz w:val="24"/>
          <w:szCs w:val="24"/>
        </w:rPr>
        <w:t>）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中英文提要、中英文关键词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3）正文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4）参考</w:t>
      </w:r>
      <w:r w:rsidRPr="00FE2D4A">
        <w:rPr>
          <w:rFonts w:ascii="宋体" w:hAnsi="宋体" w:cs="宋体" w:hint="eastAsia"/>
          <w:color w:val="000000"/>
          <w:kern w:val="0"/>
          <w:sz w:val="24"/>
          <w:szCs w:val="24"/>
        </w:rPr>
        <w:t>文献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5）附录等（如有）</w:t>
      </w:r>
    </w:p>
    <w:p w:rsidR="007B5E94" w:rsidRPr="00FE2D4A" w:rsidRDefault="007B5E94" w:rsidP="007B5E94">
      <w:pPr>
        <w:pStyle w:val="a5"/>
        <w:widowControl/>
        <w:shd w:val="clear" w:color="auto" w:fill="FFFFFF"/>
        <w:spacing w:line="216" w:lineRule="atLeast"/>
        <w:ind w:left="396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pStyle w:val="a5"/>
        <w:widowControl/>
        <w:numPr>
          <w:ilvl w:val="0"/>
          <w:numId w:val="1"/>
        </w:numPr>
        <w:shd w:val="clear" w:color="auto" w:fill="FFFFFF"/>
        <w:spacing w:line="216" w:lineRule="atLeast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/>
          <w:color w:val="000000"/>
          <w:kern w:val="0"/>
          <w:sz w:val="24"/>
          <w:szCs w:val="24"/>
        </w:rPr>
        <w:t>正文格式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1）小标题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一般单独占一行；段首小标题，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前空两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t>格，后空一格。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2）层次编码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依次使用一、二、三…；1.2.3.…；1）、2）…。也可使用1.1、1.2、1.3…的格式。</w:t>
      </w:r>
    </w:p>
    <w:p w:rsidR="007B5E94" w:rsidRPr="00FE2D4A" w:rsidRDefault="007B5E94" w:rsidP="007B5E94">
      <w:pPr>
        <w:pStyle w:val="a5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pStyle w:val="a5"/>
        <w:widowControl/>
        <w:shd w:val="clear" w:color="auto" w:fill="FFFFFF"/>
        <w:spacing w:line="216" w:lineRule="atLeast"/>
        <w:ind w:left="396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Default="007B5E94" w:rsidP="007B5E94">
      <w:pPr>
        <w:widowControl/>
        <w:numPr>
          <w:ilvl w:val="0"/>
          <w:numId w:val="1"/>
        </w:numPr>
        <w:shd w:val="clear" w:color="auto" w:fill="FFFFFF"/>
        <w:spacing w:line="216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宋体"/>
          <w:color w:val="000000"/>
          <w:kern w:val="0"/>
          <w:sz w:val="24"/>
          <w:szCs w:val="24"/>
        </w:rPr>
        <w:t>注释</w:t>
      </w: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本刊一般采用脚注和夹注进行注解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）脚注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对标题的注释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注号用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*标出，并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在当页页脚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处进行解释；</w:t>
      </w:r>
      <w:r>
        <w:rPr>
          <w:rFonts w:ascii="宋体" w:hAnsi="宋体" w:cs="宋体"/>
          <w:color w:val="000000"/>
          <w:kern w:val="0"/>
          <w:sz w:val="24"/>
          <w:szCs w:val="24"/>
        </w:rPr>
        <w:t>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文章部分词句的注释</w:t>
      </w:r>
      <w:r>
        <w:rPr>
          <w:rFonts w:ascii="宋体" w:hAnsi="宋体" w:cs="宋体"/>
          <w:color w:val="000000"/>
          <w:kern w:val="0"/>
          <w:sz w:val="24"/>
          <w:szCs w:val="24"/>
        </w:rPr>
        <w:t>说明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，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注号用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阿拉伯数字①②③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标注。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正文和脚注之间加一横线。</w:t>
      </w: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）夹注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对论文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引文和所依据的文献无需特别说明者，以夹注的形式随文在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括号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内注明作者姓名（英文只注姓）、出版年份和引文页码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（可选）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，例如：(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桂诗春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1998:96) (Mac</w:t>
      </w:r>
      <w:r>
        <w:rPr>
          <w:rFonts w:ascii="宋体" w:hAnsi="宋体" w:cs="宋体"/>
          <w:color w:val="000000"/>
          <w:kern w:val="0"/>
          <w:sz w:val="24"/>
          <w:szCs w:val="24"/>
        </w:rPr>
        <w:t>key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>1965:50) (Richard &amp; Rogers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 xml:space="preserve"> 1982)</w:t>
      </w: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 w:hint="eastAsia"/>
          <w:color w:val="000000"/>
          <w:kern w:val="0"/>
          <w:sz w:val="24"/>
          <w:szCs w:val="24"/>
          <w:highlight w:val="lightGray"/>
        </w:rPr>
        <w:t>4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参考书目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参考书目按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英文字母（中文按照汉语拼音）排序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列于文后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，先英文文献，后中文文献</w:t>
      </w:r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序号用[1][2][3] ……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标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示。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按照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作者姓名、文献题名及文献类型标识（专著为M，学位论文为D，期刊文章为J，报纸文章为N，论文集为C，文集中的析出文献为A）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依次排列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。外文书刊名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须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用斜体。专著、学位论文、论文集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须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注明出版地、</w:t>
      </w:r>
      <w:r>
        <w:rPr>
          <w:rFonts w:ascii="宋体" w:hAnsi="宋体" w:cs="宋体"/>
          <w:color w:val="000000"/>
          <w:kern w:val="0"/>
          <w:sz w:val="24"/>
          <w:szCs w:val="24"/>
        </w:rPr>
        <w:t>出版者、出版年份、起止页码；期刊文章注明刊名、年、期、起止页码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示例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：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 xml:space="preserve">[1] Leech G. </w:t>
      </w:r>
      <w:r w:rsidRPr="00FE2D4A">
        <w:rPr>
          <w:rFonts w:ascii="宋体" w:hAnsi="宋体" w:cs="宋体"/>
          <w:i/>
          <w:color w:val="000000"/>
          <w:kern w:val="0"/>
          <w:sz w:val="24"/>
          <w:szCs w:val="24"/>
        </w:rPr>
        <w:t xml:space="preserve">Principles of Pragmatics 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[M]. London: Longman, 1983. 107-123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.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[2] </w:t>
      </w:r>
      <w:proofErr w:type="spell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Moskowitz</w:t>
      </w:r>
      <w:proofErr w:type="spell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t xml:space="preserve"> B A. 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The acquisition of language [A].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t xml:space="preserve"> Cleary L M, Linn M D. </w:t>
      </w:r>
      <w:r w:rsidRPr="00FE2D4A">
        <w:rPr>
          <w:rFonts w:ascii="宋体" w:hAnsi="宋体" w:cs="宋体"/>
          <w:i/>
          <w:color w:val="000000"/>
          <w:kern w:val="0"/>
          <w:sz w:val="24"/>
          <w:szCs w:val="24"/>
        </w:rPr>
        <w:t xml:space="preserve">Linguistics for Teachers 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[C]. New York: McGraw Hill, 1993. 35-54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.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 xml:space="preserve">[3] Goodman K S. Reading is a psychological guessing game [J]. </w:t>
      </w:r>
      <w:r w:rsidRPr="00FE2D4A">
        <w:rPr>
          <w:rFonts w:ascii="宋体" w:hAnsi="宋体" w:cs="宋体"/>
          <w:i/>
          <w:color w:val="000000"/>
          <w:kern w:val="0"/>
          <w:sz w:val="24"/>
          <w:szCs w:val="24"/>
        </w:rPr>
        <w:t>Journal of the Reading Specialist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, 1976, (4):126-135.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[4] 何兆熊.语用学概要[M].上海:上海外语教育出版社，1989.67-106.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[5] 胡壮麟</w:t>
      </w:r>
      <w:r>
        <w:rPr>
          <w:rFonts w:ascii="宋体" w:hAnsi="宋体" w:cs="宋体"/>
          <w:color w:val="000000"/>
          <w:kern w:val="0"/>
          <w:sz w:val="24"/>
          <w:szCs w:val="24"/>
        </w:rPr>
        <w:t>.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认知与语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篇产生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t>[J].国外语言学，1993，（2）：</w:t>
      </w:r>
      <w:r>
        <w:rPr>
          <w:rFonts w:ascii="宋体" w:hAnsi="宋体" w:cs="宋体"/>
          <w:color w:val="000000"/>
          <w:kern w:val="0"/>
          <w:sz w:val="24"/>
          <w:szCs w:val="24"/>
        </w:rPr>
        <w:t>1-6.</w:t>
      </w:r>
      <w:r>
        <w:rPr>
          <w:rFonts w:ascii="宋体" w:hAnsi="宋体" w:cs="宋体"/>
          <w:color w:val="000000"/>
          <w:kern w:val="0"/>
          <w:sz w:val="24"/>
          <w:szCs w:val="24"/>
        </w:rPr>
        <w:br/>
        <w:t>[6]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戚雨村.语言·文化·对比[A].李瑞华.英汉语</w:t>
      </w:r>
      <w:proofErr w:type="gramStart"/>
      <w:r w:rsidRPr="00FE2D4A">
        <w:rPr>
          <w:rFonts w:ascii="宋体" w:hAnsi="宋体" w:cs="宋体"/>
          <w:color w:val="000000"/>
          <w:kern w:val="0"/>
          <w:sz w:val="24"/>
          <w:szCs w:val="24"/>
        </w:rPr>
        <w:t>言文化</w:t>
      </w:r>
      <w:proofErr w:type="gramEnd"/>
      <w:r w:rsidRPr="00FE2D4A">
        <w:rPr>
          <w:rFonts w:ascii="宋体" w:hAnsi="宋体" w:cs="宋体"/>
          <w:color w:val="000000"/>
          <w:kern w:val="0"/>
          <w:sz w:val="24"/>
          <w:szCs w:val="24"/>
        </w:rPr>
        <w:t>对比研究[C].上海：上海外语教育出版社，1996.559-572.</w:t>
      </w:r>
    </w:p>
    <w:p w:rsidR="007B5E94" w:rsidRPr="00FE2D4A" w:rsidRDefault="007B5E94" w:rsidP="007B5E94">
      <w:pPr>
        <w:pStyle w:val="a5"/>
        <w:widowControl/>
        <w:shd w:val="clear" w:color="auto" w:fill="FFFFFF"/>
        <w:spacing w:line="216" w:lineRule="atLeast"/>
        <w:ind w:left="396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 w:hint="eastAsia"/>
          <w:color w:val="000000"/>
          <w:kern w:val="0"/>
          <w:sz w:val="24"/>
          <w:szCs w:val="24"/>
          <w:highlight w:val="lightGray"/>
        </w:rPr>
        <w:t>5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译名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外文专有名词和术语一般应译成中文。不常用的专有名词和术语译成中文后，宜在译名首次</w:t>
      </w:r>
      <w:r>
        <w:rPr>
          <w:rFonts w:ascii="宋体" w:hAnsi="宋体" w:cs="宋体"/>
          <w:color w:val="000000"/>
          <w:kern w:val="0"/>
          <w:sz w:val="24"/>
          <w:szCs w:val="24"/>
        </w:rPr>
        <w:t>出现时随文在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括号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内注明原文。英文人名可直接在文中</w:t>
      </w:r>
      <w:r w:rsidRPr="00FE2D4A">
        <w:rPr>
          <w:rFonts w:ascii="宋体" w:hAnsi="宋体" w:cs="宋体" w:hint="eastAsia"/>
          <w:color w:val="000000"/>
          <w:kern w:val="0"/>
          <w:sz w:val="24"/>
          <w:szCs w:val="24"/>
        </w:rPr>
        <w:t>使用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，不必译成中文。</w:t>
      </w:r>
    </w:p>
    <w:p w:rsidR="007B5E94" w:rsidRPr="00FE2D4A" w:rsidRDefault="007B5E94" w:rsidP="007B5E94">
      <w:pPr>
        <w:pStyle w:val="a5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pStyle w:val="a5"/>
        <w:widowControl/>
        <w:shd w:val="clear" w:color="auto" w:fill="FFFFFF"/>
        <w:spacing w:line="216" w:lineRule="atLeast"/>
        <w:ind w:left="396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 w:hint="eastAsia"/>
          <w:color w:val="000000"/>
          <w:kern w:val="0"/>
          <w:sz w:val="24"/>
          <w:szCs w:val="24"/>
          <w:highlight w:val="lightGray"/>
        </w:rPr>
        <w:t>6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例句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例句较多时，宜按顺序用(1)(2)(3)……将所有例句编号。每例另</w:t>
      </w:r>
      <w:r>
        <w:rPr>
          <w:rFonts w:ascii="宋体" w:hAnsi="宋体" w:cs="宋体"/>
          <w:color w:val="000000"/>
          <w:kern w:val="0"/>
          <w:sz w:val="24"/>
          <w:szCs w:val="24"/>
        </w:rPr>
        <w:t>起，回行时与上一行例句文字对齐。</w:t>
      </w:r>
    </w:p>
    <w:p w:rsidR="007B5E94" w:rsidRPr="00FE2D4A" w:rsidRDefault="007B5E94" w:rsidP="007B5E94">
      <w:pPr>
        <w:pStyle w:val="a5"/>
        <w:widowControl/>
        <w:shd w:val="clear" w:color="auto" w:fill="FFFFFF"/>
        <w:spacing w:line="216" w:lineRule="atLeast"/>
        <w:ind w:left="396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B5E94" w:rsidRPr="00FE2D4A" w:rsidRDefault="007B5E94" w:rsidP="007B5E94">
      <w:pPr>
        <w:widowControl/>
        <w:shd w:val="clear" w:color="auto" w:fill="FFFFFF"/>
        <w:spacing w:line="216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 w:hint="eastAsia"/>
          <w:color w:val="000000"/>
          <w:kern w:val="0"/>
          <w:sz w:val="24"/>
          <w:szCs w:val="24"/>
        </w:rPr>
        <w:t>7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．提要和关键词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br/>
        <w:t>论文须附150字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（词）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左右的中、英文提要；另请择出能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充分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反映全文主要内容的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中、英文</w:t>
      </w:r>
      <w:r w:rsidRPr="00FE2D4A">
        <w:rPr>
          <w:rFonts w:ascii="宋体" w:hAnsi="宋体" w:cs="宋体"/>
          <w:color w:val="000000"/>
          <w:kern w:val="0"/>
          <w:sz w:val="24"/>
          <w:szCs w:val="24"/>
        </w:rPr>
        <w:t>关键词2-4个。</w:t>
      </w:r>
    </w:p>
    <w:p w:rsidR="007B5E94" w:rsidRPr="00FE2D4A" w:rsidRDefault="007B5E94" w:rsidP="007B5E94">
      <w:pPr>
        <w:rPr>
          <w:rFonts w:ascii="宋体" w:hAnsi="宋体"/>
          <w:sz w:val="24"/>
          <w:szCs w:val="24"/>
        </w:rPr>
      </w:pPr>
    </w:p>
    <w:p w:rsidR="00506077" w:rsidRPr="007B5E94" w:rsidRDefault="003B5914"/>
    <w:sectPr w:rsidR="00506077" w:rsidRPr="007B5E94" w:rsidSect="0047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14" w:rsidRDefault="003B5914" w:rsidP="007B5E94">
      <w:r>
        <w:separator/>
      </w:r>
    </w:p>
  </w:endnote>
  <w:endnote w:type="continuationSeparator" w:id="0">
    <w:p w:rsidR="003B5914" w:rsidRDefault="003B5914" w:rsidP="007B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14" w:rsidRDefault="003B5914" w:rsidP="007B5E94">
      <w:r>
        <w:separator/>
      </w:r>
    </w:p>
  </w:footnote>
  <w:footnote w:type="continuationSeparator" w:id="0">
    <w:p w:rsidR="003B5914" w:rsidRDefault="003B5914" w:rsidP="007B5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0CD"/>
    <w:multiLevelType w:val="hybridMultilevel"/>
    <w:tmpl w:val="D034F91E"/>
    <w:lvl w:ilvl="0" w:tplc="56DCA2D8">
      <w:start w:val="1"/>
      <w:numFmt w:val="decimal"/>
      <w:lvlText w:val="%1．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E94"/>
    <w:rsid w:val="001A7634"/>
    <w:rsid w:val="003B5914"/>
    <w:rsid w:val="00471AF0"/>
    <w:rsid w:val="007B5E94"/>
    <w:rsid w:val="00AD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E94"/>
    <w:rPr>
      <w:sz w:val="18"/>
      <w:szCs w:val="18"/>
    </w:rPr>
  </w:style>
  <w:style w:type="paragraph" w:styleId="a5">
    <w:name w:val="List Paragraph"/>
    <w:basedOn w:val="a"/>
    <w:uiPriority w:val="34"/>
    <w:qFormat/>
    <w:rsid w:val="007B5E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2018-01-08T01:33:00Z</dcterms:created>
  <dcterms:modified xsi:type="dcterms:W3CDTF">2018-01-08T01:34:00Z</dcterms:modified>
</cp:coreProperties>
</file>