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none"/>
          <w:lang w:val="en-US" w:eastAsia="zh-CN"/>
        </w:rPr>
        <w:t>《旅游学刊》海南大学理论创新工作坊首期论坛参会回执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2"/>
        <w:gridCol w:w="1192"/>
        <w:gridCol w:w="1445"/>
        <w:gridCol w:w="1568"/>
        <w:gridCol w:w="14"/>
        <w:gridCol w:w="1377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358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6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568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981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研究领域与专长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8" w:type="dxa"/>
            <w:gridSpan w:val="7"/>
            <w:tcBorders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如需会务组代为预订会议酒店（新燕泰大酒店），请填写以下信息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房型</w:t>
            </w:r>
          </w:p>
        </w:tc>
        <w:tc>
          <w:tcPr>
            <w:tcW w:w="119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入住日期</w:t>
            </w:r>
          </w:p>
        </w:tc>
        <w:tc>
          <w:tcPr>
            <w:tcW w:w="1582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离店日期</w:t>
            </w:r>
          </w:p>
        </w:tc>
        <w:tc>
          <w:tcPr>
            <w:tcW w:w="159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186" w:type="dxa"/>
            <w:gridSpan w:val="6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备注：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参会资格按报名先后并结合申请者个人专业情况综合决定，额满为止；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获得参会资格后，会务组在11月25日之前发出参会邀请函；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会务组不承诺保证能成功预订到新燕泰大酒店住房，但会尽可能及时反馈信息。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1EAA"/>
    <w:multiLevelType w:val="singleLevel"/>
    <w:tmpl w:val="2DBA1E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82FA8"/>
    <w:rsid w:val="26482FA8"/>
    <w:rsid w:val="558C7E30"/>
    <w:rsid w:val="6801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2020-11-14T12:57:00Z</dcterms:created>
  <dc:creator>XYJ</dc:creator>
  <cp:lastModifiedBy>XYJ</cp:lastModifiedBy>
  <dcterms:modified xsi:type="dcterms:W3CDTF">2020-11-14T13:40:43Z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