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0A1C1" w14:textId="71B99FEF" w:rsidR="00844301" w:rsidRPr="00CD0DFD" w:rsidRDefault="00844301" w:rsidP="00CD0DFD">
      <w:pPr>
        <w:widowControl/>
        <w:spacing w:beforeLines="50" w:before="156" w:afterLines="50" w:after="156" w:line="360" w:lineRule="exact"/>
        <w:jc w:val="center"/>
        <w:rPr>
          <w:rFonts w:ascii="仿宋" w:eastAsia="仿宋" w:hAnsi="仿宋" w:cs="宋体"/>
          <w:kern w:val="0"/>
          <w:sz w:val="44"/>
          <w:szCs w:val="44"/>
          <w:lang w:val="en-US"/>
        </w:rPr>
      </w:pPr>
      <w:r w:rsidRPr="00CD0DFD">
        <w:rPr>
          <w:rFonts w:ascii="仿宋" w:eastAsia="仿宋" w:hAnsi="仿宋" w:cs="宋体" w:hint="eastAsia"/>
          <w:b/>
          <w:bCs/>
          <w:kern w:val="0"/>
          <w:sz w:val="44"/>
          <w:szCs w:val="44"/>
          <w:bdr w:val="none" w:sz="0" w:space="0" w:color="auto" w:frame="1"/>
          <w:lang w:val="en-US"/>
        </w:rPr>
        <w:t>著作权转让协议</w:t>
      </w:r>
    </w:p>
    <w:p w14:paraId="574A7202" w14:textId="59D494D9" w:rsidR="00844301" w:rsidRPr="00CD0DFD" w:rsidRDefault="00844301" w:rsidP="00233498">
      <w:pPr>
        <w:widowControl/>
        <w:spacing w:line="360" w:lineRule="exact"/>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论文题目：</w:t>
      </w:r>
      <w:r w:rsidR="00FC20AB" w:rsidRPr="00CD0DFD">
        <w:rPr>
          <w:rFonts w:ascii="仿宋" w:eastAsia="仿宋" w:hAnsi="仿宋" w:cs="宋体"/>
          <w:color w:val="000000"/>
          <w:kern w:val="0"/>
          <w:sz w:val="24"/>
          <w:szCs w:val="24"/>
          <w:lang w:val="en-US"/>
        </w:rPr>
        <w:t xml:space="preserve"> </w:t>
      </w:r>
    </w:p>
    <w:p w14:paraId="5E048B2B" w14:textId="1E3A55B5" w:rsidR="00844301" w:rsidRPr="00CD0DFD" w:rsidRDefault="00844301" w:rsidP="00233498">
      <w:pPr>
        <w:widowControl/>
        <w:spacing w:line="360" w:lineRule="exact"/>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全部作者（依序排列）：</w:t>
      </w:r>
      <w:r w:rsidR="00FC20AB" w:rsidRPr="00CD0DFD">
        <w:rPr>
          <w:rFonts w:ascii="仿宋" w:eastAsia="仿宋" w:hAnsi="仿宋" w:cs="宋体"/>
          <w:color w:val="000000"/>
          <w:kern w:val="0"/>
          <w:sz w:val="24"/>
          <w:szCs w:val="24"/>
          <w:lang w:val="en-US"/>
        </w:rPr>
        <w:t xml:space="preserve"> </w:t>
      </w:r>
    </w:p>
    <w:p w14:paraId="6F5BE5A8" w14:textId="52B46DF7" w:rsidR="00844301" w:rsidRPr="00CD0DFD" w:rsidRDefault="00844301" w:rsidP="00233498">
      <w:pPr>
        <w:widowControl/>
        <w:spacing w:line="360" w:lineRule="exact"/>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投稿期刊（下简称“期刊”）：</w:t>
      </w:r>
      <w:r w:rsidR="00FC20AB" w:rsidRPr="00CD0DFD">
        <w:rPr>
          <w:rFonts w:ascii="仿宋" w:eastAsia="仿宋" w:hAnsi="仿宋" w:cs="宋体" w:hint="eastAsia"/>
          <w:color w:val="000000"/>
          <w:kern w:val="0"/>
          <w:sz w:val="24"/>
          <w:szCs w:val="24"/>
          <w:lang w:val="en-US"/>
        </w:rPr>
        <w:t>《血栓与止血学》</w:t>
      </w:r>
    </w:p>
    <w:p w14:paraId="33865398" w14:textId="77777777" w:rsidR="00844301" w:rsidRPr="00CD0DFD" w:rsidRDefault="00844301" w:rsidP="00233498">
      <w:pPr>
        <w:widowControl/>
        <w:spacing w:line="360" w:lineRule="exact"/>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以上论文的作者（著作权人）同意将上述论文在期刊发表，自愿将该论文的部分著作权在被期刊接收发表后转让给期刊编辑部，并就有关问题明确如下：</w:t>
      </w:r>
    </w:p>
    <w:p w14:paraId="4341C7E8" w14:textId="77777777" w:rsidR="00844301" w:rsidRPr="00CD0DFD" w:rsidRDefault="00844301" w:rsidP="00233498">
      <w:pPr>
        <w:widowControl/>
        <w:numPr>
          <w:ilvl w:val="0"/>
          <w:numId w:val="2"/>
        </w:numPr>
        <w:spacing w:line="360" w:lineRule="exact"/>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论文作者保证该论文为原创作品并且不涉及涉密和一稿多投问题，若发生侵权或泄密问题，一切责任由论文作者承担。</w:t>
      </w:r>
    </w:p>
    <w:p w14:paraId="4D9EF961" w14:textId="77777777" w:rsidR="00844301" w:rsidRPr="00CD0DFD" w:rsidRDefault="00844301" w:rsidP="00233498">
      <w:pPr>
        <w:widowControl/>
        <w:numPr>
          <w:ilvl w:val="0"/>
          <w:numId w:val="2"/>
        </w:numPr>
        <w:spacing w:line="360" w:lineRule="exact"/>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p>
    <w:p w14:paraId="66D1DFDE" w14:textId="77777777" w:rsidR="00844301" w:rsidRPr="00CD0DFD" w:rsidRDefault="00844301" w:rsidP="00233498">
      <w:pPr>
        <w:widowControl/>
        <w:numPr>
          <w:ilvl w:val="0"/>
          <w:numId w:val="2"/>
        </w:numPr>
        <w:spacing w:line="360" w:lineRule="exact"/>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论文作者保证该论文的署名无争议。若发生署名争议，责任由论文作者承担。</w:t>
      </w:r>
    </w:p>
    <w:p w14:paraId="1C863B7D" w14:textId="77777777" w:rsidR="00844301" w:rsidRPr="00CD0DFD" w:rsidRDefault="00844301" w:rsidP="00233498">
      <w:pPr>
        <w:widowControl/>
        <w:numPr>
          <w:ilvl w:val="0"/>
          <w:numId w:val="2"/>
        </w:numPr>
        <w:spacing w:line="360" w:lineRule="exact"/>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本协议中第2条转让的权利，论文作者不得再自行或许可他人以任何形式使用，但论文作者本人可以在其后继的作品中引用或翻译该论文中部分内容，或将其汇编在其非期刊类的文集中。</w:t>
      </w:r>
    </w:p>
    <w:p w14:paraId="64A4FD34" w14:textId="3B3BA49D" w:rsidR="00844301" w:rsidRPr="00CD0DFD" w:rsidRDefault="00844301" w:rsidP="00233498">
      <w:pPr>
        <w:widowControl/>
        <w:numPr>
          <w:ilvl w:val="0"/>
          <w:numId w:val="2"/>
        </w:numPr>
        <w:spacing w:line="360" w:lineRule="exact"/>
        <w:jc w:val="left"/>
        <w:rPr>
          <w:rFonts w:ascii="仿宋" w:eastAsia="仿宋" w:hAnsi="仿宋" w:cs="宋体"/>
          <w:kern w:val="0"/>
          <w:sz w:val="24"/>
          <w:szCs w:val="24"/>
          <w:lang w:val="en-US"/>
        </w:rPr>
      </w:pPr>
      <w:r w:rsidRPr="00CD0DFD">
        <w:rPr>
          <w:rFonts w:ascii="仿宋" w:eastAsia="仿宋" w:hAnsi="仿宋" w:cs="宋体" w:hint="eastAsia"/>
          <w:kern w:val="0"/>
          <w:sz w:val="24"/>
          <w:szCs w:val="24"/>
          <w:lang w:val="en-US"/>
        </w:rPr>
        <w:t>转让费用：本协议权利转让免费（转让费与审稿费相抵，期刊不再另行支付费用。）</w:t>
      </w:r>
    </w:p>
    <w:p w14:paraId="6D8F885E" w14:textId="77777777" w:rsidR="00233498" w:rsidRPr="00CD0DFD" w:rsidRDefault="00233498" w:rsidP="00233498">
      <w:pPr>
        <w:pStyle w:val="a5"/>
        <w:numPr>
          <w:ilvl w:val="0"/>
          <w:numId w:val="2"/>
        </w:numPr>
        <w:spacing w:line="360" w:lineRule="exact"/>
        <w:ind w:firstLineChars="0"/>
        <w:rPr>
          <w:rFonts w:ascii="仿宋" w:eastAsia="仿宋" w:hAnsi="仿宋" w:cs="宋体"/>
          <w:kern w:val="0"/>
          <w:sz w:val="24"/>
          <w:szCs w:val="24"/>
          <w:lang w:val="en-US"/>
        </w:rPr>
      </w:pPr>
      <w:r w:rsidRPr="00CD0DFD">
        <w:rPr>
          <w:rFonts w:ascii="仿宋" w:eastAsia="仿宋" w:hAnsi="仿宋" w:cs="宋体" w:hint="eastAsia"/>
          <w:kern w:val="0"/>
          <w:sz w:val="24"/>
          <w:szCs w:val="24"/>
          <w:lang w:val="en-US"/>
        </w:rPr>
        <w:t>双方因履行本协议而产生的争议应协商解决，协商不成的任何一方可向期刊社所在地有管辖权的人民法院起诉。</w:t>
      </w:r>
    </w:p>
    <w:p w14:paraId="2892A915" w14:textId="365590FF" w:rsidR="00844301" w:rsidRPr="00CD0DFD" w:rsidRDefault="00844301" w:rsidP="00233498">
      <w:pPr>
        <w:widowControl/>
        <w:numPr>
          <w:ilvl w:val="0"/>
          <w:numId w:val="2"/>
        </w:numPr>
        <w:spacing w:line="360" w:lineRule="exact"/>
        <w:jc w:val="left"/>
        <w:rPr>
          <w:rFonts w:ascii="仿宋" w:eastAsia="仿宋" w:hAnsi="仿宋" w:cs="宋体"/>
          <w:b/>
          <w:bCs/>
          <w:color w:val="000000"/>
          <w:kern w:val="0"/>
          <w:sz w:val="24"/>
          <w:szCs w:val="24"/>
          <w:lang w:val="en-US"/>
        </w:rPr>
      </w:pPr>
      <w:r w:rsidRPr="00CD0DFD">
        <w:rPr>
          <w:rFonts w:ascii="仿宋" w:eastAsia="仿宋" w:hAnsi="仿宋" w:cs="宋体" w:hint="eastAsia"/>
          <w:b/>
          <w:bCs/>
          <w:color w:val="000000"/>
          <w:kern w:val="0"/>
          <w:sz w:val="24"/>
          <w:szCs w:val="24"/>
          <w:lang w:val="en-US"/>
        </w:rPr>
        <w:t>本协议</w:t>
      </w:r>
      <w:proofErr w:type="gramStart"/>
      <w:r w:rsidRPr="00CD0DFD">
        <w:rPr>
          <w:rFonts w:ascii="仿宋" w:eastAsia="仿宋" w:hAnsi="仿宋" w:cs="宋体" w:hint="eastAsia"/>
          <w:b/>
          <w:bCs/>
          <w:color w:val="000000"/>
          <w:kern w:val="0"/>
          <w:sz w:val="24"/>
          <w:szCs w:val="24"/>
          <w:lang w:val="en-US"/>
        </w:rPr>
        <w:t>自全体</w:t>
      </w:r>
      <w:proofErr w:type="gramEnd"/>
      <w:r w:rsidRPr="00CD0DFD">
        <w:rPr>
          <w:rFonts w:ascii="仿宋" w:eastAsia="仿宋" w:hAnsi="仿宋" w:cs="宋体" w:hint="eastAsia"/>
          <w:b/>
          <w:bCs/>
          <w:color w:val="000000"/>
          <w:kern w:val="0"/>
          <w:sz w:val="24"/>
          <w:szCs w:val="24"/>
          <w:lang w:val="en-US"/>
        </w:rPr>
        <w:t>作者签字之日起生效，签字后作者将协议纸质版邮寄至</w:t>
      </w:r>
      <w:r w:rsidR="00233498" w:rsidRPr="00CD0DFD">
        <w:rPr>
          <w:rFonts w:ascii="仿宋" w:eastAsia="仿宋" w:hAnsi="仿宋" w:cs="宋体" w:hint="eastAsia"/>
          <w:b/>
          <w:bCs/>
          <w:color w:val="000000"/>
          <w:kern w:val="0"/>
          <w:sz w:val="24"/>
          <w:szCs w:val="24"/>
          <w:lang w:val="en-US"/>
        </w:rPr>
        <w:t>《血栓与止血学》编辑部</w:t>
      </w:r>
      <w:r w:rsidRPr="00CD0DFD">
        <w:rPr>
          <w:rFonts w:ascii="仿宋" w:eastAsia="仿宋" w:hAnsi="仿宋" w:cs="宋体" w:hint="eastAsia"/>
          <w:b/>
          <w:bCs/>
          <w:color w:val="000000"/>
          <w:kern w:val="0"/>
          <w:sz w:val="24"/>
          <w:szCs w:val="24"/>
          <w:lang w:val="en-US"/>
        </w:rPr>
        <w:t>或通过投稿系统上</w:t>
      </w:r>
      <w:proofErr w:type="gramStart"/>
      <w:r w:rsidRPr="00CD0DFD">
        <w:rPr>
          <w:rFonts w:ascii="仿宋" w:eastAsia="仿宋" w:hAnsi="仿宋" w:cs="宋体" w:hint="eastAsia"/>
          <w:b/>
          <w:bCs/>
          <w:color w:val="000000"/>
          <w:kern w:val="0"/>
          <w:sz w:val="24"/>
          <w:szCs w:val="24"/>
          <w:lang w:val="en-US"/>
        </w:rPr>
        <w:t>传协议</w:t>
      </w:r>
      <w:proofErr w:type="gramEnd"/>
      <w:r w:rsidRPr="00CD0DFD">
        <w:rPr>
          <w:rFonts w:ascii="仿宋" w:eastAsia="仿宋" w:hAnsi="仿宋" w:cs="宋体" w:hint="eastAsia"/>
          <w:b/>
          <w:bCs/>
          <w:color w:val="000000"/>
          <w:kern w:val="0"/>
          <w:sz w:val="24"/>
          <w:szCs w:val="24"/>
          <w:lang w:val="en-US"/>
        </w:rPr>
        <w:t>电子版，认可协议电子版与纸质版具有同等法律效力。若所投论文最终未被录用的，则本协议自动失效。</w:t>
      </w:r>
    </w:p>
    <w:p w14:paraId="21A50B58" w14:textId="4B6E30EC" w:rsidR="00CD0DFD" w:rsidRDefault="00CD0DFD" w:rsidP="00CD0DFD">
      <w:pPr>
        <w:widowControl/>
        <w:spacing w:line="360" w:lineRule="exact"/>
        <w:ind w:firstLineChars="300" w:firstLine="720"/>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（以下无正文）</w:t>
      </w:r>
    </w:p>
    <w:p w14:paraId="1D6D4167" w14:textId="1F916BE6" w:rsidR="00844301" w:rsidRPr="00CD0DFD" w:rsidRDefault="00844301" w:rsidP="00233498">
      <w:pPr>
        <w:widowControl/>
        <w:spacing w:line="360" w:lineRule="exact"/>
        <w:jc w:val="left"/>
        <w:rPr>
          <w:rFonts w:ascii="仿宋" w:eastAsia="仿宋" w:hAnsi="仿宋" w:cs="宋体"/>
          <w:color w:val="000000"/>
          <w:kern w:val="0"/>
          <w:sz w:val="24"/>
          <w:szCs w:val="24"/>
          <w:lang w:val="en-US"/>
        </w:rPr>
      </w:pPr>
      <w:r w:rsidRPr="00CD0DFD">
        <w:rPr>
          <w:rFonts w:ascii="仿宋" w:eastAsia="仿宋" w:hAnsi="仿宋" w:cs="宋体" w:hint="eastAsia"/>
          <w:color w:val="000000"/>
          <w:kern w:val="0"/>
          <w:sz w:val="24"/>
          <w:szCs w:val="24"/>
          <w:lang w:val="en-US"/>
        </w:rPr>
        <w:t>全体作者签字</w:t>
      </w:r>
      <w:r w:rsidR="00CD0DFD" w:rsidRPr="00CD0DFD">
        <w:rPr>
          <w:rFonts w:ascii="仿宋" w:eastAsia="仿宋" w:hAnsi="仿宋" w:cs="宋体" w:hint="eastAsia"/>
          <w:color w:val="000000"/>
          <w:kern w:val="0"/>
          <w:sz w:val="24"/>
          <w:szCs w:val="24"/>
          <w:lang w:val="en-US"/>
        </w:rPr>
        <w:t>（如有</w:t>
      </w:r>
      <w:r w:rsidR="00CD0DFD">
        <w:rPr>
          <w:rFonts w:ascii="仿宋" w:eastAsia="仿宋" w:hAnsi="仿宋" w:cs="宋体"/>
          <w:color w:val="000000"/>
          <w:kern w:val="0"/>
          <w:sz w:val="24"/>
          <w:szCs w:val="24"/>
          <w:lang w:val="en-US"/>
        </w:rPr>
        <w:t>10</w:t>
      </w:r>
      <w:r w:rsidR="00CD0DFD" w:rsidRPr="00CD0DFD">
        <w:rPr>
          <w:rFonts w:ascii="仿宋" w:eastAsia="仿宋" w:hAnsi="仿宋" w:cs="宋体"/>
          <w:color w:val="000000"/>
          <w:kern w:val="0"/>
          <w:sz w:val="24"/>
          <w:szCs w:val="24"/>
          <w:lang w:val="en-US"/>
        </w:rPr>
        <w:t>个以上作者请自行添加签字栏）</w:t>
      </w:r>
      <w:r w:rsidRPr="00CD0DFD">
        <w:rPr>
          <w:rFonts w:ascii="仿宋" w:eastAsia="仿宋" w:hAnsi="仿宋" w:cs="宋体" w:hint="eastAsia"/>
          <w:color w:val="000000"/>
          <w:kern w:val="0"/>
          <w:sz w:val="24"/>
          <w:szCs w:val="24"/>
          <w:lang w:val="en-US"/>
        </w:rPr>
        <w:t>：</w:t>
      </w:r>
    </w:p>
    <w:tbl>
      <w:tblPr>
        <w:tblStyle w:val="a6"/>
        <w:tblW w:w="0" w:type="auto"/>
        <w:jc w:val="center"/>
        <w:tblInd w:w="0" w:type="dxa"/>
        <w:tblLook w:val="04A0" w:firstRow="1" w:lastRow="0" w:firstColumn="1" w:lastColumn="0" w:noHBand="0" w:noVBand="1"/>
      </w:tblPr>
      <w:tblGrid>
        <w:gridCol w:w="852"/>
        <w:gridCol w:w="2404"/>
        <w:gridCol w:w="3827"/>
        <w:gridCol w:w="1213"/>
      </w:tblGrid>
      <w:tr w:rsidR="00CD0DFD" w:rsidRPr="00CD0DFD" w14:paraId="1D1A8EC4" w14:textId="77777777" w:rsidTr="00E53F0D">
        <w:trPr>
          <w:jc w:val="center"/>
        </w:trPr>
        <w:tc>
          <w:tcPr>
            <w:tcW w:w="852" w:type="dxa"/>
            <w:tcBorders>
              <w:top w:val="single" w:sz="4" w:space="0" w:color="auto"/>
              <w:left w:val="single" w:sz="4" w:space="0" w:color="auto"/>
              <w:bottom w:val="single" w:sz="4" w:space="0" w:color="auto"/>
              <w:right w:val="single" w:sz="4" w:space="0" w:color="auto"/>
            </w:tcBorders>
            <w:hideMark/>
          </w:tcPr>
          <w:p w14:paraId="28C427A6" w14:textId="77777777" w:rsidR="00CD0DFD" w:rsidRPr="00CD0DFD" w:rsidRDefault="00CD0DFD">
            <w:pPr>
              <w:jc w:val="center"/>
              <w:rPr>
                <w:rFonts w:ascii="仿宋" w:eastAsia="仿宋" w:hAnsi="仿宋" w:cs="宋体"/>
                <w:sz w:val="24"/>
                <w:lang w:val="en-US"/>
              </w:rPr>
            </w:pPr>
            <w:r w:rsidRPr="00CD0DFD">
              <w:rPr>
                <w:rFonts w:ascii="仿宋" w:eastAsia="仿宋" w:hAnsi="仿宋" w:cs="宋体" w:hint="eastAsia"/>
                <w:sz w:val="24"/>
              </w:rPr>
              <w:t>序号</w:t>
            </w:r>
          </w:p>
        </w:tc>
        <w:tc>
          <w:tcPr>
            <w:tcW w:w="2404" w:type="dxa"/>
            <w:tcBorders>
              <w:top w:val="single" w:sz="4" w:space="0" w:color="auto"/>
              <w:left w:val="single" w:sz="4" w:space="0" w:color="auto"/>
              <w:bottom w:val="single" w:sz="4" w:space="0" w:color="auto"/>
              <w:right w:val="single" w:sz="4" w:space="0" w:color="auto"/>
            </w:tcBorders>
            <w:hideMark/>
          </w:tcPr>
          <w:p w14:paraId="0831D3EA" w14:textId="77777777" w:rsidR="00CD0DFD" w:rsidRPr="00CD0DFD" w:rsidRDefault="00CD0DFD">
            <w:pPr>
              <w:jc w:val="center"/>
              <w:rPr>
                <w:rFonts w:ascii="仿宋" w:eastAsia="仿宋" w:hAnsi="仿宋" w:cs="宋体"/>
                <w:sz w:val="24"/>
              </w:rPr>
            </w:pPr>
            <w:r w:rsidRPr="00CD0DFD">
              <w:rPr>
                <w:rFonts w:ascii="仿宋" w:eastAsia="仿宋" w:hAnsi="仿宋" w:cs="宋体" w:hint="eastAsia"/>
                <w:sz w:val="24"/>
              </w:rPr>
              <w:t>作者姓名（签字栏）</w:t>
            </w:r>
          </w:p>
        </w:tc>
        <w:tc>
          <w:tcPr>
            <w:tcW w:w="3827" w:type="dxa"/>
            <w:tcBorders>
              <w:top w:val="single" w:sz="4" w:space="0" w:color="auto"/>
              <w:left w:val="single" w:sz="4" w:space="0" w:color="auto"/>
              <w:bottom w:val="single" w:sz="4" w:space="0" w:color="auto"/>
              <w:right w:val="single" w:sz="4" w:space="0" w:color="auto"/>
            </w:tcBorders>
            <w:hideMark/>
          </w:tcPr>
          <w:p w14:paraId="7A9B6BDB" w14:textId="77777777" w:rsidR="00CD0DFD" w:rsidRPr="00CD0DFD" w:rsidRDefault="00CD0DFD">
            <w:pPr>
              <w:jc w:val="center"/>
              <w:rPr>
                <w:rFonts w:ascii="仿宋" w:eastAsia="仿宋" w:hAnsi="仿宋" w:cs="宋体"/>
                <w:sz w:val="24"/>
              </w:rPr>
            </w:pPr>
            <w:r w:rsidRPr="00CD0DFD">
              <w:rPr>
                <w:rFonts w:ascii="仿宋" w:eastAsia="仿宋" w:hAnsi="仿宋" w:cs="宋体" w:hint="eastAsia"/>
                <w:sz w:val="24"/>
              </w:rPr>
              <w:t>作者身份证号</w:t>
            </w:r>
          </w:p>
        </w:tc>
        <w:tc>
          <w:tcPr>
            <w:tcW w:w="1213" w:type="dxa"/>
            <w:tcBorders>
              <w:top w:val="single" w:sz="4" w:space="0" w:color="auto"/>
              <w:left w:val="single" w:sz="4" w:space="0" w:color="auto"/>
              <w:bottom w:val="single" w:sz="4" w:space="0" w:color="auto"/>
              <w:right w:val="single" w:sz="4" w:space="0" w:color="auto"/>
            </w:tcBorders>
            <w:hideMark/>
          </w:tcPr>
          <w:p w14:paraId="3785A513" w14:textId="77777777" w:rsidR="00CD0DFD" w:rsidRPr="00CD0DFD" w:rsidRDefault="00CD0DFD">
            <w:pPr>
              <w:jc w:val="center"/>
              <w:rPr>
                <w:rFonts w:ascii="仿宋" w:eastAsia="仿宋" w:hAnsi="仿宋" w:cs="宋体"/>
                <w:sz w:val="24"/>
              </w:rPr>
            </w:pPr>
            <w:r w:rsidRPr="00CD0DFD">
              <w:rPr>
                <w:rFonts w:ascii="仿宋" w:eastAsia="仿宋" w:hAnsi="仿宋" w:cs="宋体" w:hint="eastAsia"/>
                <w:sz w:val="24"/>
              </w:rPr>
              <w:t>签署日期</w:t>
            </w:r>
          </w:p>
        </w:tc>
      </w:tr>
      <w:tr w:rsidR="00CD0DFD" w:rsidRPr="00CD0DFD" w14:paraId="388FE62D" w14:textId="77777777" w:rsidTr="00E53F0D">
        <w:trPr>
          <w:jc w:val="center"/>
        </w:trPr>
        <w:tc>
          <w:tcPr>
            <w:tcW w:w="852" w:type="dxa"/>
            <w:tcBorders>
              <w:top w:val="single" w:sz="4" w:space="0" w:color="auto"/>
              <w:left w:val="single" w:sz="4" w:space="0" w:color="auto"/>
              <w:bottom w:val="single" w:sz="4" w:space="0" w:color="auto"/>
              <w:right w:val="single" w:sz="4" w:space="0" w:color="auto"/>
            </w:tcBorders>
            <w:hideMark/>
          </w:tcPr>
          <w:p w14:paraId="1EE3A5E9" w14:textId="77777777" w:rsidR="00CD0DFD" w:rsidRPr="00CD0DFD" w:rsidRDefault="00CD0DFD">
            <w:pPr>
              <w:jc w:val="center"/>
              <w:rPr>
                <w:rFonts w:ascii="仿宋" w:eastAsia="仿宋" w:hAnsi="仿宋" w:cs="宋体"/>
                <w:sz w:val="24"/>
              </w:rPr>
            </w:pPr>
            <w:r w:rsidRPr="00CD0DFD">
              <w:rPr>
                <w:rFonts w:ascii="仿宋" w:eastAsia="仿宋" w:hAnsi="仿宋" w:cs="宋体" w:hint="eastAsia"/>
                <w:sz w:val="24"/>
              </w:rPr>
              <w:t>1</w:t>
            </w:r>
          </w:p>
        </w:tc>
        <w:tc>
          <w:tcPr>
            <w:tcW w:w="2404" w:type="dxa"/>
            <w:tcBorders>
              <w:top w:val="single" w:sz="4" w:space="0" w:color="auto"/>
              <w:left w:val="single" w:sz="4" w:space="0" w:color="auto"/>
              <w:bottom w:val="single" w:sz="4" w:space="0" w:color="auto"/>
              <w:right w:val="single" w:sz="4" w:space="0" w:color="auto"/>
            </w:tcBorders>
          </w:tcPr>
          <w:p w14:paraId="1E6091AC"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79C12589"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01C9DF80" w14:textId="77777777" w:rsidR="00CD0DFD" w:rsidRPr="00CD0DFD" w:rsidRDefault="00CD0DFD">
            <w:pPr>
              <w:jc w:val="center"/>
              <w:rPr>
                <w:rFonts w:ascii="仿宋" w:eastAsia="仿宋" w:hAnsi="仿宋" w:cs="宋体"/>
                <w:sz w:val="24"/>
              </w:rPr>
            </w:pPr>
          </w:p>
        </w:tc>
      </w:tr>
      <w:tr w:rsidR="00CD0DFD" w:rsidRPr="00CD0DFD" w14:paraId="7D8EE533"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hideMark/>
          </w:tcPr>
          <w:p w14:paraId="037E1A6E" w14:textId="77777777" w:rsidR="00CD0DFD" w:rsidRPr="00CD0DFD" w:rsidRDefault="00CD0DFD">
            <w:pPr>
              <w:jc w:val="center"/>
              <w:rPr>
                <w:rFonts w:ascii="仿宋" w:eastAsia="仿宋" w:hAnsi="仿宋" w:cs="宋体"/>
                <w:sz w:val="24"/>
              </w:rPr>
            </w:pPr>
            <w:r w:rsidRPr="00CD0DFD">
              <w:rPr>
                <w:rFonts w:ascii="仿宋" w:eastAsia="仿宋" w:hAnsi="仿宋" w:cs="宋体" w:hint="eastAsia"/>
                <w:sz w:val="24"/>
              </w:rPr>
              <w:t>2</w:t>
            </w:r>
          </w:p>
        </w:tc>
        <w:tc>
          <w:tcPr>
            <w:tcW w:w="2404" w:type="dxa"/>
            <w:tcBorders>
              <w:top w:val="single" w:sz="4" w:space="0" w:color="auto"/>
              <w:left w:val="single" w:sz="4" w:space="0" w:color="auto"/>
              <w:bottom w:val="single" w:sz="4" w:space="0" w:color="auto"/>
              <w:right w:val="single" w:sz="4" w:space="0" w:color="auto"/>
            </w:tcBorders>
          </w:tcPr>
          <w:p w14:paraId="17C89C6B"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06258007"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67AD4723" w14:textId="77777777" w:rsidR="00CD0DFD" w:rsidRPr="00CD0DFD" w:rsidRDefault="00CD0DFD">
            <w:pPr>
              <w:jc w:val="center"/>
              <w:rPr>
                <w:rFonts w:ascii="仿宋" w:eastAsia="仿宋" w:hAnsi="仿宋" w:cs="宋体"/>
                <w:sz w:val="24"/>
              </w:rPr>
            </w:pPr>
          </w:p>
        </w:tc>
      </w:tr>
      <w:tr w:rsidR="00CD0DFD" w:rsidRPr="00CD0DFD" w14:paraId="6957F12B"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hideMark/>
          </w:tcPr>
          <w:p w14:paraId="6DFBCD69" w14:textId="2123C05C" w:rsidR="00CD0DFD" w:rsidRPr="00CD0DFD" w:rsidRDefault="00CD0DFD">
            <w:pPr>
              <w:jc w:val="center"/>
              <w:rPr>
                <w:rFonts w:ascii="仿宋" w:eastAsia="仿宋" w:hAnsi="仿宋" w:cs="宋体"/>
                <w:sz w:val="24"/>
              </w:rPr>
            </w:pPr>
            <w:r w:rsidRPr="00CD0DFD">
              <w:rPr>
                <w:rFonts w:ascii="仿宋" w:eastAsia="仿宋" w:hAnsi="仿宋" w:cs="宋体" w:hint="eastAsia"/>
                <w:sz w:val="24"/>
              </w:rPr>
              <w:t>3</w:t>
            </w:r>
          </w:p>
        </w:tc>
        <w:tc>
          <w:tcPr>
            <w:tcW w:w="2404" w:type="dxa"/>
            <w:tcBorders>
              <w:top w:val="single" w:sz="4" w:space="0" w:color="auto"/>
              <w:left w:val="single" w:sz="4" w:space="0" w:color="auto"/>
              <w:bottom w:val="single" w:sz="4" w:space="0" w:color="auto"/>
              <w:right w:val="single" w:sz="4" w:space="0" w:color="auto"/>
            </w:tcBorders>
          </w:tcPr>
          <w:p w14:paraId="700426F5"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6A5781E8" w14:textId="43FA29BF"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3A1F99B1" w14:textId="77777777" w:rsidR="00CD0DFD" w:rsidRPr="00CD0DFD" w:rsidRDefault="00CD0DFD">
            <w:pPr>
              <w:jc w:val="center"/>
              <w:rPr>
                <w:rFonts w:ascii="仿宋" w:eastAsia="仿宋" w:hAnsi="仿宋" w:cs="宋体"/>
                <w:sz w:val="24"/>
              </w:rPr>
            </w:pPr>
          </w:p>
        </w:tc>
      </w:tr>
      <w:tr w:rsidR="00CD0DFD" w:rsidRPr="00CD0DFD" w14:paraId="7F5FEA11"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tcPr>
          <w:p w14:paraId="0CEDDC7B" w14:textId="1DA38E61" w:rsidR="00CD0DFD" w:rsidRPr="00CD0DFD" w:rsidRDefault="00CD0DFD">
            <w:pPr>
              <w:jc w:val="center"/>
              <w:rPr>
                <w:rFonts w:ascii="仿宋" w:eastAsia="仿宋" w:hAnsi="仿宋" w:cs="宋体"/>
                <w:sz w:val="24"/>
              </w:rPr>
            </w:pPr>
            <w:r w:rsidRPr="00CD0DFD">
              <w:rPr>
                <w:rFonts w:ascii="仿宋" w:eastAsia="仿宋" w:hAnsi="仿宋" w:cs="宋体" w:hint="eastAsia"/>
                <w:sz w:val="24"/>
              </w:rPr>
              <w:t>4</w:t>
            </w:r>
          </w:p>
        </w:tc>
        <w:tc>
          <w:tcPr>
            <w:tcW w:w="2404" w:type="dxa"/>
            <w:tcBorders>
              <w:top w:val="single" w:sz="4" w:space="0" w:color="auto"/>
              <w:left w:val="single" w:sz="4" w:space="0" w:color="auto"/>
              <w:bottom w:val="single" w:sz="4" w:space="0" w:color="auto"/>
              <w:right w:val="single" w:sz="4" w:space="0" w:color="auto"/>
            </w:tcBorders>
          </w:tcPr>
          <w:p w14:paraId="1C300E03"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7A964CD2"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730E1C48" w14:textId="77777777" w:rsidR="00CD0DFD" w:rsidRPr="00CD0DFD" w:rsidRDefault="00CD0DFD">
            <w:pPr>
              <w:jc w:val="center"/>
              <w:rPr>
                <w:rFonts w:ascii="仿宋" w:eastAsia="仿宋" w:hAnsi="仿宋" w:cs="宋体"/>
                <w:sz w:val="24"/>
              </w:rPr>
            </w:pPr>
          </w:p>
        </w:tc>
      </w:tr>
      <w:tr w:rsidR="00CD0DFD" w:rsidRPr="00CD0DFD" w14:paraId="4B08F526"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tcPr>
          <w:p w14:paraId="25BA471D" w14:textId="2699F0FD" w:rsidR="00CD0DFD" w:rsidRPr="00CD0DFD" w:rsidRDefault="00CD0DFD">
            <w:pPr>
              <w:jc w:val="center"/>
              <w:rPr>
                <w:rFonts w:ascii="仿宋" w:eastAsia="仿宋" w:hAnsi="仿宋" w:cs="宋体"/>
                <w:sz w:val="24"/>
              </w:rPr>
            </w:pPr>
            <w:r w:rsidRPr="00CD0DFD">
              <w:rPr>
                <w:rFonts w:ascii="仿宋" w:eastAsia="仿宋" w:hAnsi="仿宋" w:cs="宋体" w:hint="eastAsia"/>
                <w:sz w:val="24"/>
              </w:rPr>
              <w:t>5</w:t>
            </w:r>
          </w:p>
        </w:tc>
        <w:tc>
          <w:tcPr>
            <w:tcW w:w="2404" w:type="dxa"/>
            <w:tcBorders>
              <w:top w:val="single" w:sz="4" w:space="0" w:color="auto"/>
              <w:left w:val="single" w:sz="4" w:space="0" w:color="auto"/>
              <w:bottom w:val="single" w:sz="4" w:space="0" w:color="auto"/>
              <w:right w:val="single" w:sz="4" w:space="0" w:color="auto"/>
            </w:tcBorders>
          </w:tcPr>
          <w:p w14:paraId="7646E252"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18656C3C"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05F60ACC" w14:textId="77777777" w:rsidR="00CD0DFD" w:rsidRPr="00CD0DFD" w:rsidRDefault="00CD0DFD">
            <w:pPr>
              <w:jc w:val="center"/>
              <w:rPr>
                <w:rFonts w:ascii="仿宋" w:eastAsia="仿宋" w:hAnsi="仿宋" w:cs="宋体"/>
                <w:sz w:val="24"/>
              </w:rPr>
            </w:pPr>
          </w:p>
        </w:tc>
      </w:tr>
      <w:tr w:rsidR="00CD0DFD" w:rsidRPr="00CD0DFD" w14:paraId="3918E56F"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tcPr>
          <w:p w14:paraId="597B551D" w14:textId="7ABED3E7" w:rsidR="00CD0DFD" w:rsidRPr="00CD0DFD" w:rsidRDefault="00CD0DFD">
            <w:pPr>
              <w:jc w:val="center"/>
              <w:rPr>
                <w:rFonts w:ascii="仿宋" w:eastAsia="仿宋" w:hAnsi="仿宋" w:cs="宋体"/>
                <w:sz w:val="24"/>
              </w:rPr>
            </w:pPr>
            <w:r w:rsidRPr="00CD0DFD">
              <w:rPr>
                <w:rFonts w:ascii="仿宋" w:eastAsia="仿宋" w:hAnsi="仿宋" w:cs="宋体" w:hint="eastAsia"/>
                <w:sz w:val="24"/>
              </w:rPr>
              <w:t>6</w:t>
            </w:r>
          </w:p>
        </w:tc>
        <w:tc>
          <w:tcPr>
            <w:tcW w:w="2404" w:type="dxa"/>
            <w:tcBorders>
              <w:top w:val="single" w:sz="4" w:space="0" w:color="auto"/>
              <w:left w:val="single" w:sz="4" w:space="0" w:color="auto"/>
              <w:bottom w:val="single" w:sz="4" w:space="0" w:color="auto"/>
              <w:right w:val="single" w:sz="4" w:space="0" w:color="auto"/>
            </w:tcBorders>
          </w:tcPr>
          <w:p w14:paraId="6B7D2282"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3AA1C16C"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6A863129" w14:textId="77777777" w:rsidR="00CD0DFD" w:rsidRPr="00CD0DFD" w:rsidRDefault="00CD0DFD">
            <w:pPr>
              <w:jc w:val="center"/>
              <w:rPr>
                <w:rFonts w:ascii="仿宋" w:eastAsia="仿宋" w:hAnsi="仿宋" w:cs="宋体"/>
                <w:sz w:val="24"/>
              </w:rPr>
            </w:pPr>
          </w:p>
        </w:tc>
      </w:tr>
      <w:tr w:rsidR="00CD0DFD" w:rsidRPr="00CD0DFD" w14:paraId="79084310"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tcPr>
          <w:p w14:paraId="1331E641" w14:textId="05D43564" w:rsidR="00CD0DFD" w:rsidRPr="00CD0DFD" w:rsidRDefault="00CD0DFD">
            <w:pPr>
              <w:jc w:val="center"/>
              <w:rPr>
                <w:rFonts w:ascii="仿宋" w:eastAsia="仿宋" w:hAnsi="仿宋" w:cs="宋体"/>
                <w:sz w:val="24"/>
              </w:rPr>
            </w:pPr>
            <w:r w:rsidRPr="00CD0DFD">
              <w:rPr>
                <w:rFonts w:ascii="仿宋" w:eastAsia="仿宋" w:hAnsi="仿宋" w:cs="宋体" w:hint="eastAsia"/>
                <w:sz w:val="24"/>
              </w:rPr>
              <w:t>7</w:t>
            </w:r>
          </w:p>
        </w:tc>
        <w:tc>
          <w:tcPr>
            <w:tcW w:w="2404" w:type="dxa"/>
            <w:tcBorders>
              <w:top w:val="single" w:sz="4" w:space="0" w:color="auto"/>
              <w:left w:val="single" w:sz="4" w:space="0" w:color="auto"/>
              <w:bottom w:val="single" w:sz="4" w:space="0" w:color="auto"/>
              <w:right w:val="single" w:sz="4" w:space="0" w:color="auto"/>
            </w:tcBorders>
          </w:tcPr>
          <w:p w14:paraId="7C5B0694"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4B185A18"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00452E27" w14:textId="77777777" w:rsidR="00CD0DFD" w:rsidRPr="00CD0DFD" w:rsidRDefault="00CD0DFD">
            <w:pPr>
              <w:jc w:val="center"/>
              <w:rPr>
                <w:rFonts w:ascii="仿宋" w:eastAsia="仿宋" w:hAnsi="仿宋" w:cs="宋体"/>
                <w:sz w:val="24"/>
              </w:rPr>
            </w:pPr>
          </w:p>
        </w:tc>
      </w:tr>
      <w:tr w:rsidR="00CD0DFD" w:rsidRPr="00CD0DFD" w14:paraId="28FEA1DD"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tcPr>
          <w:p w14:paraId="2F4BFBC7" w14:textId="3910E32B" w:rsidR="00CD0DFD" w:rsidRPr="00CD0DFD" w:rsidRDefault="00CD0DFD">
            <w:pPr>
              <w:jc w:val="center"/>
              <w:rPr>
                <w:rFonts w:ascii="仿宋" w:eastAsia="仿宋" w:hAnsi="仿宋" w:cs="宋体"/>
                <w:sz w:val="24"/>
              </w:rPr>
            </w:pPr>
            <w:r w:rsidRPr="00CD0DFD">
              <w:rPr>
                <w:rFonts w:ascii="仿宋" w:eastAsia="仿宋" w:hAnsi="仿宋" w:cs="宋体" w:hint="eastAsia"/>
                <w:sz w:val="24"/>
              </w:rPr>
              <w:t>8</w:t>
            </w:r>
          </w:p>
        </w:tc>
        <w:tc>
          <w:tcPr>
            <w:tcW w:w="2404" w:type="dxa"/>
            <w:tcBorders>
              <w:top w:val="single" w:sz="4" w:space="0" w:color="auto"/>
              <w:left w:val="single" w:sz="4" w:space="0" w:color="auto"/>
              <w:bottom w:val="single" w:sz="4" w:space="0" w:color="auto"/>
              <w:right w:val="single" w:sz="4" w:space="0" w:color="auto"/>
            </w:tcBorders>
          </w:tcPr>
          <w:p w14:paraId="1106E088"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4FE06FB6"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702A7CB2" w14:textId="77777777" w:rsidR="00CD0DFD" w:rsidRPr="00CD0DFD" w:rsidRDefault="00CD0DFD">
            <w:pPr>
              <w:jc w:val="center"/>
              <w:rPr>
                <w:rFonts w:ascii="仿宋" w:eastAsia="仿宋" w:hAnsi="仿宋" w:cs="宋体"/>
                <w:sz w:val="24"/>
              </w:rPr>
            </w:pPr>
          </w:p>
        </w:tc>
      </w:tr>
      <w:tr w:rsidR="00CD0DFD" w:rsidRPr="00CD0DFD" w14:paraId="67946813"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tcPr>
          <w:p w14:paraId="11D171BD" w14:textId="57E7B80B" w:rsidR="00CD0DFD" w:rsidRPr="00CD0DFD" w:rsidRDefault="00CD0DFD">
            <w:pPr>
              <w:jc w:val="center"/>
              <w:rPr>
                <w:rFonts w:ascii="仿宋" w:eastAsia="仿宋" w:hAnsi="仿宋" w:cs="宋体"/>
                <w:sz w:val="24"/>
              </w:rPr>
            </w:pPr>
            <w:r w:rsidRPr="00CD0DFD">
              <w:rPr>
                <w:rFonts w:ascii="仿宋" w:eastAsia="仿宋" w:hAnsi="仿宋" w:cs="宋体" w:hint="eastAsia"/>
                <w:sz w:val="24"/>
              </w:rPr>
              <w:t>9</w:t>
            </w:r>
          </w:p>
        </w:tc>
        <w:tc>
          <w:tcPr>
            <w:tcW w:w="2404" w:type="dxa"/>
            <w:tcBorders>
              <w:top w:val="single" w:sz="4" w:space="0" w:color="auto"/>
              <w:left w:val="single" w:sz="4" w:space="0" w:color="auto"/>
              <w:bottom w:val="single" w:sz="4" w:space="0" w:color="auto"/>
              <w:right w:val="single" w:sz="4" w:space="0" w:color="auto"/>
            </w:tcBorders>
          </w:tcPr>
          <w:p w14:paraId="2B05269E"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7FA755C2"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5191F5ED" w14:textId="77777777" w:rsidR="00CD0DFD" w:rsidRPr="00CD0DFD" w:rsidRDefault="00CD0DFD">
            <w:pPr>
              <w:jc w:val="center"/>
              <w:rPr>
                <w:rFonts w:ascii="仿宋" w:eastAsia="仿宋" w:hAnsi="仿宋" w:cs="宋体"/>
                <w:sz w:val="24"/>
              </w:rPr>
            </w:pPr>
          </w:p>
        </w:tc>
      </w:tr>
      <w:tr w:rsidR="00CD0DFD" w:rsidRPr="00CD0DFD" w14:paraId="5CC72291"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tcPr>
          <w:p w14:paraId="6015F9A3" w14:textId="792BDAB8" w:rsidR="00CD0DFD" w:rsidRPr="00CD0DFD" w:rsidRDefault="00CD0DFD">
            <w:pPr>
              <w:jc w:val="center"/>
              <w:rPr>
                <w:rFonts w:ascii="仿宋" w:eastAsia="仿宋" w:hAnsi="仿宋" w:cs="宋体"/>
                <w:sz w:val="24"/>
              </w:rPr>
            </w:pPr>
            <w:r w:rsidRPr="00CD0DFD">
              <w:rPr>
                <w:rFonts w:ascii="仿宋" w:eastAsia="仿宋" w:hAnsi="仿宋" w:cs="宋体" w:hint="eastAsia"/>
                <w:sz w:val="24"/>
              </w:rPr>
              <w:t>1</w:t>
            </w:r>
            <w:r w:rsidRPr="00CD0DFD">
              <w:rPr>
                <w:rFonts w:ascii="仿宋" w:eastAsia="仿宋" w:hAnsi="仿宋" w:cs="宋体"/>
                <w:sz w:val="24"/>
              </w:rPr>
              <w:t>0</w:t>
            </w:r>
          </w:p>
        </w:tc>
        <w:tc>
          <w:tcPr>
            <w:tcW w:w="2404" w:type="dxa"/>
            <w:tcBorders>
              <w:top w:val="single" w:sz="4" w:space="0" w:color="auto"/>
              <w:left w:val="single" w:sz="4" w:space="0" w:color="auto"/>
              <w:bottom w:val="single" w:sz="4" w:space="0" w:color="auto"/>
              <w:right w:val="single" w:sz="4" w:space="0" w:color="auto"/>
            </w:tcBorders>
          </w:tcPr>
          <w:p w14:paraId="4616D7A1"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755B072A"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402EC1A1" w14:textId="77777777" w:rsidR="00CD0DFD" w:rsidRPr="00CD0DFD" w:rsidRDefault="00CD0DFD">
            <w:pPr>
              <w:jc w:val="center"/>
              <w:rPr>
                <w:rFonts w:ascii="仿宋" w:eastAsia="仿宋" w:hAnsi="仿宋" w:cs="宋体"/>
                <w:sz w:val="24"/>
              </w:rPr>
            </w:pPr>
          </w:p>
        </w:tc>
      </w:tr>
      <w:tr w:rsidR="00CD0DFD" w:rsidRPr="00CD0DFD" w14:paraId="68238181" w14:textId="77777777" w:rsidTr="00E53F0D">
        <w:trPr>
          <w:trHeight w:val="301"/>
          <w:jc w:val="center"/>
        </w:trPr>
        <w:tc>
          <w:tcPr>
            <w:tcW w:w="852" w:type="dxa"/>
            <w:tcBorders>
              <w:top w:val="single" w:sz="4" w:space="0" w:color="auto"/>
              <w:left w:val="single" w:sz="4" w:space="0" w:color="auto"/>
              <w:bottom w:val="single" w:sz="4" w:space="0" w:color="auto"/>
              <w:right w:val="single" w:sz="4" w:space="0" w:color="auto"/>
            </w:tcBorders>
          </w:tcPr>
          <w:p w14:paraId="34F5B311" w14:textId="04E237EC" w:rsidR="00CD0DFD" w:rsidRPr="00CD0DFD" w:rsidRDefault="00CD0DFD">
            <w:pPr>
              <w:jc w:val="center"/>
              <w:rPr>
                <w:rFonts w:ascii="仿宋" w:eastAsia="仿宋" w:hAnsi="仿宋" w:cs="宋体"/>
                <w:sz w:val="24"/>
              </w:rPr>
            </w:pPr>
            <w:r w:rsidRPr="00CD0DFD">
              <w:rPr>
                <w:rFonts w:ascii="仿宋" w:eastAsia="仿宋" w:hAnsi="仿宋" w:cs="宋体" w:hint="eastAsia"/>
                <w:sz w:val="24"/>
              </w:rPr>
              <w:t>…</w:t>
            </w:r>
          </w:p>
        </w:tc>
        <w:tc>
          <w:tcPr>
            <w:tcW w:w="2404" w:type="dxa"/>
            <w:tcBorders>
              <w:top w:val="single" w:sz="4" w:space="0" w:color="auto"/>
              <w:left w:val="single" w:sz="4" w:space="0" w:color="auto"/>
              <w:bottom w:val="single" w:sz="4" w:space="0" w:color="auto"/>
              <w:right w:val="single" w:sz="4" w:space="0" w:color="auto"/>
            </w:tcBorders>
          </w:tcPr>
          <w:p w14:paraId="50E362F9" w14:textId="77777777" w:rsidR="00CD0DFD" w:rsidRPr="00CD0DFD" w:rsidRDefault="00CD0DFD">
            <w:pPr>
              <w:jc w:val="center"/>
              <w:rPr>
                <w:rFonts w:ascii="仿宋" w:eastAsia="仿宋" w:hAnsi="仿宋" w:cs="宋体"/>
                <w:sz w:val="24"/>
              </w:rPr>
            </w:pPr>
          </w:p>
        </w:tc>
        <w:tc>
          <w:tcPr>
            <w:tcW w:w="3827" w:type="dxa"/>
            <w:tcBorders>
              <w:top w:val="single" w:sz="4" w:space="0" w:color="auto"/>
              <w:left w:val="single" w:sz="4" w:space="0" w:color="auto"/>
              <w:bottom w:val="single" w:sz="4" w:space="0" w:color="auto"/>
              <w:right w:val="single" w:sz="4" w:space="0" w:color="auto"/>
            </w:tcBorders>
          </w:tcPr>
          <w:p w14:paraId="3E58D574" w14:textId="77777777" w:rsidR="00CD0DFD" w:rsidRPr="00CD0DFD" w:rsidRDefault="00CD0DFD">
            <w:pPr>
              <w:jc w:val="center"/>
              <w:rPr>
                <w:rFonts w:ascii="仿宋" w:eastAsia="仿宋" w:hAnsi="仿宋" w:cs="宋体"/>
                <w:sz w:val="24"/>
              </w:rPr>
            </w:pPr>
          </w:p>
        </w:tc>
        <w:tc>
          <w:tcPr>
            <w:tcW w:w="1213" w:type="dxa"/>
            <w:tcBorders>
              <w:top w:val="single" w:sz="4" w:space="0" w:color="auto"/>
              <w:left w:val="single" w:sz="4" w:space="0" w:color="auto"/>
              <w:bottom w:val="single" w:sz="4" w:space="0" w:color="auto"/>
              <w:right w:val="single" w:sz="4" w:space="0" w:color="auto"/>
            </w:tcBorders>
          </w:tcPr>
          <w:p w14:paraId="7101ABAA" w14:textId="77777777" w:rsidR="00CD0DFD" w:rsidRPr="00CD0DFD" w:rsidRDefault="00CD0DFD">
            <w:pPr>
              <w:jc w:val="center"/>
              <w:rPr>
                <w:rFonts w:ascii="仿宋" w:eastAsia="仿宋" w:hAnsi="仿宋" w:cs="宋体"/>
                <w:sz w:val="24"/>
              </w:rPr>
            </w:pPr>
          </w:p>
        </w:tc>
      </w:tr>
    </w:tbl>
    <w:p w14:paraId="6815E23A" w14:textId="77777777" w:rsidR="00FE0252" w:rsidRPr="00CD0DFD" w:rsidRDefault="00FE0252" w:rsidP="00CD0DFD">
      <w:pPr>
        <w:spacing w:line="20" w:lineRule="exact"/>
        <w:rPr>
          <w:rFonts w:ascii="仿宋" w:eastAsia="仿宋" w:hAnsi="仿宋"/>
          <w:sz w:val="22"/>
          <w:szCs w:val="24"/>
        </w:rPr>
      </w:pPr>
    </w:p>
    <w:sectPr w:rsidR="00FE0252" w:rsidRPr="00CD0D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E6C6E"/>
    <w:multiLevelType w:val="multilevel"/>
    <w:tmpl w:val="FDA6808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403B626B"/>
    <w:multiLevelType w:val="multilevel"/>
    <w:tmpl w:val="DC5AEB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117376738">
    <w:abstractNumId w:val="0"/>
  </w:num>
  <w:num w:numId="2" w16cid:durableId="171994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01"/>
    <w:rsid w:val="0007416C"/>
    <w:rsid w:val="00196409"/>
    <w:rsid w:val="00233498"/>
    <w:rsid w:val="002F7AD3"/>
    <w:rsid w:val="006656DC"/>
    <w:rsid w:val="00844301"/>
    <w:rsid w:val="008C13A9"/>
    <w:rsid w:val="00CD0DFD"/>
    <w:rsid w:val="00E53F0D"/>
    <w:rsid w:val="00FC20AB"/>
    <w:rsid w:val="00FE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29E24"/>
  <w15:chartTrackingRefBased/>
  <w15:docId w15:val="{7641A97C-C957-445B-A386-6B75C32B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4301"/>
    <w:pPr>
      <w:widowControl/>
      <w:spacing w:before="100" w:beforeAutospacing="1" w:after="100" w:afterAutospacing="1"/>
      <w:jc w:val="left"/>
    </w:pPr>
    <w:rPr>
      <w:rFonts w:ascii="宋体" w:eastAsia="宋体" w:hAnsi="宋体" w:cs="宋体"/>
      <w:kern w:val="0"/>
      <w:sz w:val="24"/>
      <w:szCs w:val="24"/>
      <w:lang w:val="en-US"/>
    </w:rPr>
  </w:style>
  <w:style w:type="character" w:styleId="a4">
    <w:name w:val="Strong"/>
    <w:basedOn w:val="a0"/>
    <w:uiPriority w:val="22"/>
    <w:qFormat/>
    <w:rsid w:val="00844301"/>
    <w:rPr>
      <w:b/>
      <w:bCs/>
    </w:rPr>
  </w:style>
  <w:style w:type="paragraph" w:styleId="a5">
    <w:name w:val="List Paragraph"/>
    <w:basedOn w:val="a"/>
    <w:uiPriority w:val="34"/>
    <w:qFormat/>
    <w:rsid w:val="00233498"/>
    <w:pPr>
      <w:ind w:firstLineChars="200" w:firstLine="420"/>
    </w:pPr>
  </w:style>
  <w:style w:type="table" w:styleId="a6">
    <w:name w:val="Table Grid"/>
    <w:basedOn w:val="a1"/>
    <w:uiPriority w:val="39"/>
    <w:qFormat/>
    <w:rsid w:val="00CD0DF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5175">
      <w:bodyDiv w:val="1"/>
      <w:marLeft w:val="0"/>
      <w:marRight w:val="0"/>
      <w:marTop w:val="0"/>
      <w:marBottom w:val="0"/>
      <w:divBdr>
        <w:top w:val="none" w:sz="0" w:space="0" w:color="auto"/>
        <w:left w:val="none" w:sz="0" w:space="0" w:color="auto"/>
        <w:bottom w:val="none" w:sz="0" w:space="0" w:color="auto"/>
        <w:right w:val="none" w:sz="0" w:space="0" w:color="auto"/>
      </w:divBdr>
    </w:div>
    <w:div w:id="447044034">
      <w:bodyDiv w:val="1"/>
      <w:marLeft w:val="0"/>
      <w:marRight w:val="0"/>
      <w:marTop w:val="0"/>
      <w:marBottom w:val="0"/>
      <w:divBdr>
        <w:top w:val="none" w:sz="0" w:space="0" w:color="auto"/>
        <w:left w:val="none" w:sz="0" w:space="0" w:color="auto"/>
        <w:bottom w:val="none" w:sz="0" w:space="0" w:color="auto"/>
        <w:right w:val="none" w:sz="0" w:space="0" w:color="auto"/>
      </w:divBdr>
    </w:div>
    <w:div w:id="493035978">
      <w:bodyDiv w:val="1"/>
      <w:marLeft w:val="0"/>
      <w:marRight w:val="0"/>
      <w:marTop w:val="0"/>
      <w:marBottom w:val="0"/>
      <w:divBdr>
        <w:top w:val="none" w:sz="0" w:space="0" w:color="auto"/>
        <w:left w:val="none" w:sz="0" w:space="0" w:color="auto"/>
        <w:bottom w:val="none" w:sz="0" w:space="0" w:color="auto"/>
        <w:right w:val="none" w:sz="0" w:space="0" w:color="auto"/>
      </w:divBdr>
    </w:div>
    <w:div w:id="570314097">
      <w:bodyDiv w:val="1"/>
      <w:marLeft w:val="0"/>
      <w:marRight w:val="0"/>
      <w:marTop w:val="0"/>
      <w:marBottom w:val="0"/>
      <w:divBdr>
        <w:top w:val="none" w:sz="0" w:space="0" w:color="auto"/>
        <w:left w:val="none" w:sz="0" w:space="0" w:color="auto"/>
        <w:bottom w:val="none" w:sz="0" w:space="0" w:color="auto"/>
        <w:right w:val="none" w:sz="0" w:space="0" w:color="auto"/>
      </w:divBdr>
    </w:div>
    <w:div w:id="638655491">
      <w:bodyDiv w:val="1"/>
      <w:marLeft w:val="0"/>
      <w:marRight w:val="0"/>
      <w:marTop w:val="0"/>
      <w:marBottom w:val="0"/>
      <w:divBdr>
        <w:top w:val="none" w:sz="0" w:space="0" w:color="auto"/>
        <w:left w:val="none" w:sz="0" w:space="0" w:color="auto"/>
        <w:bottom w:val="none" w:sz="0" w:space="0" w:color="auto"/>
        <w:right w:val="none" w:sz="0" w:space="0" w:color="auto"/>
      </w:divBdr>
    </w:div>
    <w:div w:id="736705339">
      <w:bodyDiv w:val="1"/>
      <w:marLeft w:val="0"/>
      <w:marRight w:val="0"/>
      <w:marTop w:val="0"/>
      <w:marBottom w:val="0"/>
      <w:divBdr>
        <w:top w:val="none" w:sz="0" w:space="0" w:color="auto"/>
        <w:left w:val="none" w:sz="0" w:space="0" w:color="auto"/>
        <w:bottom w:val="none" w:sz="0" w:space="0" w:color="auto"/>
        <w:right w:val="none" w:sz="0" w:space="0" w:color="auto"/>
      </w:divBdr>
    </w:div>
    <w:div w:id="108849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 Tingting</dc:creator>
  <cp:keywords/>
  <dc:description/>
  <cp:lastModifiedBy>钱 婷婷</cp:lastModifiedBy>
  <cp:revision>3</cp:revision>
  <dcterms:created xsi:type="dcterms:W3CDTF">2022-05-07T01:46:00Z</dcterms:created>
  <dcterms:modified xsi:type="dcterms:W3CDTF">2022-05-07T02:37:00Z</dcterms:modified>
</cp:coreProperties>
</file>