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/>
        </w:rPr>
      </w:pPr>
      <w:r>
        <w:rPr>
          <w:rStyle w:val="11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《电力科技与环保》期刊版权授权协议书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rPr>
          <w:rFonts w:ascii="仿宋_GB2312" w:hAnsi="仿宋_GB2312" w:eastAsia="仿宋_GB2312" w:cs="仿宋_GB2312"/>
          <w:i w:val="0"/>
          <w:caps w:val="0"/>
          <w:color w:val="000000"/>
          <w:spacing w:val="0"/>
          <w:sz w:val="19"/>
          <w:szCs w:val="19"/>
          <w:shd w:val="clear" w:fill="FFFFFF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rPr>
          <w:rFonts w:hint="default" w:ascii="宋体" w:hAnsi="宋体" w:eastAsia="仿宋_GB2312" w:cs="宋体"/>
          <w:i w:val="0"/>
          <w:caps w:val="0"/>
          <w:color w:val="000000"/>
          <w:spacing w:val="0"/>
          <w:sz w:val="14"/>
          <w:szCs w:val="1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稿件标题：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19"/>
          <w:szCs w:val="19"/>
          <w:shd w:val="clear" w:fill="FFFFFF"/>
        </w:rPr>
        <w:t> 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19"/>
          <w:szCs w:val="19"/>
          <w:u w:val="single"/>
          <w:shd w:val="clear" w:fill="FFFFFF"/>
        </w:rPr>
        <w:t xml:space="preserve">                                           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19"/>
          <w:szCs w:val="19"/>
          <w:u w:val="single"/>
          <w:shd w:val="clear" w:fill="FFFFFF"/>
          <w:lang w:val="en-US" w:eastAsia="zh-CN"/>
        </w:rPr>
        <w:t xml:space="preserve">                                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19"/>
          <w:szCs w:val="19"/>
          <w:u w:val="single"/>
          <w:shd w:val="clear" w:fill="FFFFFF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fill="FFFFFF"/>
        </w:rPr>
        <w:t>作者署名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按顺序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fill="FFFFFF"/>
        </w:rPr>
        <w:t>：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19"/>
          <w:szCs w:val="19"/>
          <w:u w:val="single"/>
          <w:shd w:val="clear" w:fill="FFFFFF"/>
        </w:rPr>
        <w:t xml:space="preserve">                                                                      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第一作者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fill="FFFFFF"/>
        </w:rPr>
        <w:t>姓名：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19"/>
          <w:szCs w:val="19"/>
          <w:u w:val="single"/>
          <w:shd w:val="clear" w:fill="FFFFFF"/>
        </w:rPr>
        <w:t xml:space="preserve">            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19"/>
          <w:szCs w:val="19"/>
          <w:shd w:val="clear" w:fill="FFFFFF"/>
        </w:rPr>
        <w:t> 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fill="FFFFFF"/>
        </w:rPr>
        <w:t>手机号码：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19"/>
          <w:szCs w:val="19"/>
          <w:u w:val="single"/>
          <w:shd w:val="clear" w:fill="FFFFFF"/>
        </w:rPr>
        <w:t>                  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邮箱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19"/>
          <w:szCs w:val="19"/>
          <w:shd w:val="clear" w:fill="FFFFFF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19"/>
          <w:szCs w:val="19"/>
          <w:u w:val="single"/>
          <w:shd w:val="clear" w:fill="FFFFFF"/>
        </w:rPr>
        <w:t>                       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19"/>
          <w:szCs w:val="19"/>
          <w:shd w:val="clear" w:fill="FFFFFF"/>
        </w:rPr>
        <w:t>     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19"/>
          <w:szCs w:val="19"/>
          <w:u w:val="single"/>
          <w:shd w:val="clear" w:fill="FFFFFF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fill="FFFFFF"/>
        </w:rPr>
        <w:t>样刊邮寄地址：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19"/>
          <w:szCs w:val="19"/>
          <w:u w:val="single"/>
          <w:shd w:val="clear" w:fill="FFFFFF"/>
        </w:rPr>
        <w:t>                                                                      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19"/>
          <w:szCs w:val="19"/>
          <w:u w:val="single"/>
          <w:shd w:val="clear" w:fill="FFFFFF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19"/>
          <w:szCs w:val="19"/>
          <w:u w:val="single"/>
          <w:shd w:val="clear" w:fill="FFFFFF"/>
        </w:rPr>
        <w:t xml:space="preserve">  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19"/>
          <w:szCs w:val="19"/>
          <w:u w:val="single"/>
          <w:shd w:val="clear" w:fill="FFFFFF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19"/>
          <w:szCs w:val="19"/>
          <w:u w:val="single"/>
          <w:shd w:val="clear" w:fill="FFFFFF"/>
        </w:rPr>
        <w:t xml:space="preserve">  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通讯作者（如有）姓名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 w:eastAsia="zh-CN"/>
        </w:rPr>
        <w:t>手机号码：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 w:eastAsia="zh-CN"/>
        </w:rPr>
        <w:t>邮箱：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    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fill="FFFFFF"/>
        </w:rPr>
        <w:t>现将有关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事项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fill="FFFFFF"/>
        </w:rPr>
        <w:t>确认如下：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24"/>
          <w:szCs w:val="24"/>
          <w:shd w:val="clear" w:fill="FFFFFF"/>
        </w:rPr>
        <w:t>1.论文作者保证该论文是原创性成果，享有自主知识产权，无抄袭问题，未曾在国内外公开发表过，不涉及泄密和一稿多投问题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包括中外文互译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24"/>
          <w:szCs w:val="24"/>
          <w:shd w:val="clear" w:fill="FFFFFF"/>
        </w:rPr>
        <w:t>，若发生侵权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含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作者论文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所使用软件、工具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或载体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24"/>
          <w:szCs w:val="24"/>
          <w:shd w:val="clear" w:fill="FFFFFF"/>
        </w:rPr>
        <w:t>或泄密问题，责任由论文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第一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24"/>
          <w:szCs w:val="24"/>
          <w:shd w:val="clear" w:fill="FFFFFF"/>
        </w:rPr>
        <w:t>作者承担。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24"/>
          <w:szCs w:val="24"/>
          <w:shd w:val="clear" w:fill="FFFFFF"/>
        </w:rPr>
        <w:t>2.论文作者保证该论文的署名及排序无误且无争议。若发生署名争议问题，一切责任由论文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第一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24"/>
          <w:szCs w:val="24"/>
          <w:shd w:val="clear" w:fill="FFFFFF"/>
        </w:rPr>
        <w:t>作者承担。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24"/>
          <w:szCs w:val="24"/>
          <w:shd w:val="clear" w:fill="FFFFFF"/>
        </w:rPr>
        <w:t>3.论文的版权所有人（简称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全体作者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24"/>
          <w:szCs w:val="24"/>
          <w:shd w:val="clear" w:fill="FFFFFF"/>
        </w:rPr>
        <w:t>）一致同意将论文发表在《电力科技与环保》期刊，并同意将稿件的数字化复制权、发行权、翻译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权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24"/>
          <w:szCs w:val="24"/>
          <w:shd w:val="clear" w:fill="FFFFFF"/>
        </w:rPr>
        <w:t>、汇编权及信息网络传播权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微信公众号、期刊官网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及数据库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24"/>
          <w:szCs w:val="24"/>
          <w:shd w:val="clear" w:fill="FFFFFF"/>
        </w:rPr>
        <w:t>信息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平台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在全世界范围内授权给《电力科技与环保》编辑部使用，授权期限为著作权保护期。论文录用后，《电力科技与环保》编辑部针对优质文章酌致稿酬，稿酬包含许可费及转许可费，其他文章稿酬与版面费相抵，不再另行支付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24"/>
          <w:szCs w:val="24"/>
          <w:shd w:val="clear" w:fill="FFFFFF"/>
        </w:rPr>
        <w:t>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4.本版权授权协议书的解释权归《电力科技与环保》编辑部所有，如发生争议经协商仍无法解决的，向《电力科技与环保》编辑部所驻地人民法院提起诉讼。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19"/>
          <w:szCs w:val="19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24"/>
          <w:szCs w:val="24"/>
          <w:shd w:val="clear" w:fill="FFFFFF"/>
        </w:rPr>
        <w:t>.本版权转让书所决定转让的事项对全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体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24"/>
          <w:szCs w:val="24"/>
          <w:shd w:val="clear" w:fill="FFFFFF"/>
        </w:rPr>
        <w:t>作者具有约束力，第一作者作为代表确认该版权授权协议书，并保证以上事项已征得全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体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24"/>
          <w:szCs w:val="24"/>
          <w:shd w:val="clear" w:fill="FFFFFF"/>
        </w:rPr>
        <w:t>作者的同意。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19"/>
          <w:szCs w:val="19"/>
          <w:shd w:val="clear" w:fill="FFFFFF"/>
        </w:rPr>
        <w:t xml:space="preserve">                    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     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320" w:firstLineChars="1800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第一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作者签字：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firstLine="4320" w:firstLineChars="1800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bookmarkStart w:id="0" w:name="_GoBack"/>
      <w:bookmarkEnd w:id="0"/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fill="FFFFFF"/>
        </w:rPr>
        <w:t>日期：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年     月    日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20"/>
          <w:szCs w:val="20"/>
          <w:shd w:val="clear" w:fill="FFFFFF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20"/>
          <w:szCs w:val="20"/>
          <w:shd w:val="clear" w:fill="FFFFFF"/>
        </w:rPr>
        <w:t>注：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第一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20"/>
          <w:szCs w:val="20"/>
          <w:shd w:val="clear" w:fill="FFFFFF"/>
        </w:rPr>
        <w:t>作者签字必须本人手签确认后，将清晰电子图片作为论文附件上传投稿系统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或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发送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邮箱dlkjyhbj@163.com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20"/>
          <w:szCs w:val="20"/>
          <w:shd w:val="clear" w:fill="FFFFFF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57D79"/>
    <w:multiLevelType w:val="singleLevel"/>
    <w:tmpl w:val="6C557D79"/>
    <w:lvl w:ilvl="0" w:tentative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kNGE1YTdjMmY2ODI3NTU3YTJjN2E4ZTczYjJlZWQifQ=="/>
  </w:docVars>
  <w:rsids>
    <w:rsidRoot w:val="0CC17229"/>
    <w:rsid w:val="06121E10"/>
    <w:rsid w:val="0CC17229"/>
    <w:rsid w:val="20A64EFC"/>
    <w:rsid w:val="27A94B9F"/>
    <w:rsid w:val="28CA135E"/>
    <w:rsid w:val="29DE2909"/>
    <w:rsid w:val="31792EFD"/>
    <w:rsid w:val="38387233"/>
    <w:rsid w:val="3C8520E6"/>
    <w:rsid w:val="45007F0D"/>
    <w:rsid w:val="453838F0"/>
    <w:rsid w:val="45505C60"/>
    <w:rsid w:val="463C4421"/>
    <w:rsid w:val="51B1748E"/>
    <w:rsid w:val="5F407013"/>
    <w:rsid w:val="63D139C9"/>
    <w:rsid w:val="65422176"/>
    <w:rsid w:val="68386EEC"/>
    <w:rsid w:val="690E0C8E"/>
    <w:rsid w:val="6BC32808"/>
    <w:rsid w:val="7592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rPr>
      <w:rFonts w:ascii="Times New Roman" w:hAnsi="Times New Roman" w:eastAsia="宋体"/>
    </w:rPr>
  </w:style>
  <w:style w:type="paragraph" w:styleId="3">
    <w:name w:val="Body Text Indent"/>
    <w:basedOn w:val="1"/>
    <w:qFormat/>
    <w:uiPriority w:val="0"/>
    <w:pPr>
      <w:ind w:firstLine="630"/>
    </w:pPr>
    <w:rPr>
      <w:rFonts w:eastAsia="仿宋_GB2312"/>
      <w:sz w:val="32"/>
    </w:rPr>
  </w:style>
  <w:style w:type="paragraph" w:styleId="4">
    <w:name w:val="Plain Text"/>
    <w:basedOn w:val="1"/>
    <w:next w:val="5"/>
    <w:qFormat/>
    <w:uiPriority w:val="0"/>
    <w:rPr>
      <w:sz w:val="28"/>
    </w:rPr>
  </w:style>
  <w:style w:type="paragraph" w:styleId="5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7">
    <w:name w:val="annotation text"/>
    <w:basedOn w:val="1"/>
    <w:uiPriority w:val="0"/>
    <w:pPr>
      <w:jc w:val="left"/>
    </w:p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列出段落1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534</Words>
  <Characters>539</Characters>
  <Lines>0</Lines>
  <Paragraphs>0</Paragraphs>
  <TotalTime>3</TotalTime>
  <ScaleCrop>false</ScaleCrop>
  <LinksUpToDate>false</LinksUpToDate>
  <CharactersWithSpaces>889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2022-01-13T07:08:00Z</dcterms:created>
  <dc:creator>huawei</dc:creator>
  <cp:lastModifiedBy>傅静雯</cp:lastModifiedBy>
  <dcterms:modified xsi:type="dcterms:W3CDTF">2022-06-16T02:47:03Z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BD817BFEF16B4FB5A35C664FEDA7320C</vt:lpwstr>
  </property>
</Properties>
</file>