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ind w:left="0" w:firstLine="0"/>
        <w:jc w:val="center"/>
        <w:rPr>
          <w:rFonts w:hint="eastAsia" w:ascii="黑体" w:hAnsi="黑体" w:eastAsia="黑体" w:cs="Times New Roman"/>
          <w:kern w:val="2"/>
          <w:sz w:val="36"/>
          <w:szCs w:val="36"/>
          <w:lang w:val="en-US" w:eastAsia="zh-CN" w:bidi="ar-SA"/>
        </w:rPr>
      </w:pPr>
      <w:bookmarkStart w:id="0" w:name="_GoBack"/>
      <w:r>
        <w:rPr>
          <w:rFonts w:hint="eastAsia" w:ascii="黑体" w:hAnsi="黑体" w:eastAsia="黑体" w:cs="Times New Roman"/>
          <w:kern w:val="2"/>
          <w:sz w:val="36"/>
          <w:szCs w:val="36"/>
          <w:lang w:val="en-US" w:eastAsia="zh-CN" w:bidi="ar-SA"/>
        </w:rPr>
        <w:t>《宁夏工程技术》“清洁能源与碳捕集利用”</w:t>
      </w:r>
    </w:p>
    <w:p>
      <w:pPr>
        <w:pStyle w:val="6"/>
        <w:keepNext w:val="0"/>
        <w:keepLines w:val="0"/>
        <w:widowControl/>
        <w:suppressLineNumbers w:val="0"/>
        <w:ind w:left="0" w:firstLine="0"/>
        <w:jc w:val="center"/>
        <w:rPr>
          <w:rFonts w:hint="default" w:ascii="黑体" w:hAnsi="黑体" w:eastAsia="黑体" w:cs="Times New Roman"/>
          <w:kern w:val="2"/>
          <w:sz w:val="36"/>
          <w:szCs w:val="36"/>
          <w:lang w:val="en-US" w:eastAsia="zh-CN" w:bidi="ar-SA"/>
        </w:rPr>
      </w:pPr>
      <w:r>
        <w:rPr>
          <w:rFonts w:hint="eastAsia" w:ascii="黑体" w:hAnsi="黑体" w:eastAsia="黑体" w:cs="Times New Roman"/>
          <w:kern w:val="2"/>
          <w:sz w:val="36"/>
          <w:szCs w:val="36"/>
          <w:lang w:val="en-US" w:eastAsia="zh-CN" w:bidi="ar-SA"/>
        </w:rPr>
        <w:t>栏目征稿启事</w:t>
      </w:r>
    </w:p>
    <w:bookmarkEnd w:id="0"/>
    <w:p>
      <w:pPr>
        <w:pStyle w:val="6"/>
        <w:keepNext w:val="0"/>
        <w:keepLines w:val="0"/>
        <w:widowControl/>
        <w:suppressLineNumbers w:val="0"/>
        <w:spacing w:before="225" w:beforeAutospacing="0" w:after="225" w:afterAutospacing="0" w:line="555" w:lineRule="atLeast"/>
        <w:ind w:left="0" w:right="0" w:firstLine="555"/>
        <w:jc w:val="both"/>
        <w:rPr>
          <w:rFonts w:ascii="微软雅黑" w:hAnsi="微软雅黑" w:eastAsia="微软雅黑" w:cs="微软雅黑"/>
          <w:color w:val="666666"/>
          <w:sz w:val="24"/>
          <w:szCs w:val="24"/>
        </w:rPr>
      </w:pPr>
      <w:r>
        <w:rPr>
          <w:rFonts w:hint="eastAsia" w:ascii="宋体" w:hAnsi="宋体" w:eastAsia="宋体" w:cs="宋体"/>
          <w:i w:val="0"/>
          <w:iCs w:val="0"/>
          <w:caps w:val="0"/>
          <w:color w:val="000000"/>
          <w:spacing w:val="0"/>
          <w:sz w:val="28"/>
          <w:szCs w:val="28"/>
          <w:shd w:val="clear" w:fill="FFFFFF"/>
        </w:rPr>
        <w:t>实现碳达峰、碳中和，是以习近平同志为核心的党中央统筹国内国际两个大局作出的重大战略决策，对我国实现高质量发展、全面建设社会主义现代化强国具有重要意义。《宁夏工程技术》以国家碳达峰、碳中和重大需求为导引，以服务宁夏清洁能源和新型材料特色产业高质量发展为愿景，以促进相关领域研究人员在清洁能源与碳捕集利用领域交流最新成果为目标，设置了</w:t>
      </w:r>
      <w:r>
        <w:rPr>
          <w:rFonts w:ascii="Times New Roman" w:hAnsi="Times New Roman" w:eastAsia="微软雅黑" w:cs="Times New Roman"/>
          <w:i w:val="0"/>
          <w:iCs w:val="0"/>
          <w:caps w:val="0"/>
          <w:color w:val="000000"/>
          <w:spacing w:val="0"/>
          <w:sz w:val="28"/>
          <w:szCs w:val="28"/>
          <w:shd w:val="clear" w:fill="FFFFFF"/>
        </w:rPr>
        <w:t>“</w:t>
      </w:r>
      <w:r>
        <w:rPr>
          <w:rFonts w:hint="eastAsia" w:ascii="宋体" w:hAnsi="宋体" w:eastAsia="宋体" w:cs="宋体"/>
          <w:i w:val="0"/>
          <w:iCs w:val="0"/>
          <w:caps w:val="0"/>
          <w:color w:val="000000"/>
          <w:spacing w:val="0"/>
          <w:sz w:val="28"/>
          <w:szCs w:val="28"/>
          <w:shd w:val="clear" w:fill="FFFFFF"/>
        </w:rPr>
        <w:t>清洁能源与碳捕集利用</w:t>
      </w:r>
      <w:r>
        <w:rPr>
          <w:rFonts w:hint="default" w:ascii="Times New Roman" w:hAnsi="Times New Roman" w:eastAsia="微软雅黑" w:cs="Times New Roman"/>
          <w:i w:val="0"/>
          <w:iCs w:val="0"/>
          <w:caps w:val="0"/>
          <w:color w:val="000000"/>
          <w:spacing w:val="0"/>
          <w:sz w:val="28"/>
          <w:szCs w:val="28"/>
          <w:shd w:val="clear" w:fill="FFFFFF"/>
        </w:rPr>
        <w:t>”</w:t>
      </w:r>
      <w:r>
        <w:rPr>
          <w:rFonts w:hint="eastAsia" w:ascii="宋体" w:hAnsi="宋体" w:eastAsia="宋体" w:cs="宋体"/>
          <w:i w:val="0"/>
          <w:iCs w:val="0"/>
          <w:caps w:val="0"/>
          <w:color w:val="000000"/>
          <w:spacing w:val="0"/>
          <w:sz w:val="28"/>
          <w:szCs w:val="28"/>
          <w:shd w:val="clear" w:fill="FFFFFF"/>
        </w:rPr>
        <w:t>特色栏目。现面向国内外征集相关综述和原创研究论文（要求不涉密、可公开），欢迎投稿。</w:t>
      </w:r>
    </w:p>
    <w:p>
      <w:pPr>
        <w:pStyle w:val="6"/>
        <w:keepNext w:val="0"/>
        <w:keepLines w:val="0"/>
        <w:widowControl/>
        <w:suppressLineNumbers w:val="0"/>
        <w:spacing w:before="225" w:beforeAutospacing="0" w:after="225" w:afterAutospacing="0" w:line="555" w:lineRule="atLeast"/>
        <w:ind w:left="0" w:right="0" w:firstLine="555"/>
        <w:jc w:val="both"/>
        <w:rPr>
          <w:rFonts w:hint="eastAsia" w:ascii="微软雅黑" w:hAnsi="微软雅黑" w:eastAsia="微软雅黑" w:cs="微软雅黑"/>
          <w:color w:val="666666"/>
          <w:sz w:val="24"/>
          <w:szCs w:val="24"/>
        </w:rPr>
      </w:pPr>
      <w:r>
        <w:rPr>
          <w:rFonts w:ascii="黑体" w:hAnsi="宋体" w:eastAsia="黑体" w:cs="黑体"/>
          <w:i w:val="0"/>
          <w:iCs w:val="0"/>
          <w:caps w:val="0"/>
          <w:color w:val="000000"/>
          <w:spacing w:val="0"/>
          <w:sz w:val="28"/>
          <w:szCs w:val="28"/>
          <w:shd w:val="clear" w:fill="FFFFFF"/>
        </w:rPr>
        <w:t>征稿范围（</w:t>
      </w:r>
      <w:r>
        <w:rPr>
          <w:rFonts w:ascii="仿宋" w:hAnsi="仿宋" w:eastAsia="仿宋" w:cs="仿宋"/>
          <w:i w:val="0"/>
          <w:iCs w:val="0"/>
          <w:caps w:val="0"/>
          <w:color w:val="000000"/>
          <w:spacing w:val="0"/>
          <w:sz w:val="28"/>
          <w:szCs w:val="28"/>
          <w:shd w:val="clear" w:fill="FFFFFF"/>
        </w:rPr>
        <w:t>包括但不限于</w:t>
      </w:r>
      <w:r>
        <w:rPr>
          <w:rFonts w:hint="eastAsia" w:ascii="黑体" w:hAnsi="宋体" w:eastAsia="黑体" w:cs="黑体"/>
          <w:i w:val="0"/>
          <w:iCs w:val="0"/>
          <w:caps w:val="0"/>
          <w:color w:val="000000"/>
          <w:spacing w:val="0"/>
          <w:sz w:val="28"/>
          <w:szCs w:val="28"/>
          <w:shd w:val="clear" w:fill="FFFFFF"/>
        </w:rPr>
        <w:t>）</w:t>
      </w:r>
      <w:r>
        <w:rPr>
          <w:rFonts w:hint="eastAsia" w:ascii="宋体" w:hAnsi="宋体" w:eastAsia="宋体" w:cs="宋体"/>
          <w:i w:val="0"/>
          <w:iCs w:val="0"/>
          <w:caps w:val="0"/>
          <w:color w:val="000000"/>
          <w:spacing w:val="0"/>
          <w:sz w:val="28"/>
          <w:szCs w:val="28"/>
          <w:shd w:val="clear" w:fill="FFFFFF"/>
        </w:rPr>
        <w:t>：（</w:t>
      </w:r>
      <w:r>
        <w:rPr>
          <w:rFonts w:hint="default" w:ascii="Times New Roman" w:hAnsi="Times New Roman" w:eastAsia="微软雅黑" w:cs="Times New Roman"/>
          <w:i w:val="0"/>
          <w:iCs w:val="0"/>
          <w:caps w:val="0"/>
          <w:color w:val="000000"/>
          <w:spacing w:val="0"/>
          <w:sz w:val="28"/>
          <w:szCs w:val="28"/>
          <w:shd w:val="clear" w:fill="FFFFFF"/>
        </w:rPr>
        <w:t>1</w:t>
      </w:r>
      <w:r>
        <w:rPr>
          <w:rFonts w:hint="eastAsia" w:ascii="宋体" w:hAnsi="宋体" w:eastAsia="宋体" w:cs="宋体"/>
          <w:i w:val="0"/>
          <w:iCs w:val="0"/>
          <w:caps w:val="0"/>
          <w:color w:val="000000"/>
          <w:spacing w:val="0"/>
          <w:sz w:val="28"/>
          <w:szCs w:val="28"/>
          <w:shd w:val="clear" w:fill="FFFFFF"/>
        </w:rPr>
        <w:t>）生物质燃烧、热解和气化；（</w:t>
      </w:r>
      <w:r>
        <w:rPr>
          <w:rFonts w:hint="default" w:ascii="Times New Roman" w:hAnsi="Times New Roman" w:eastAsia="微软雅黑" w:cs="Times New Roman"/>
          <w:i w:val="0"/>
          <w:iCs w:val="0"/>
          <w:caps w:val="0"/>
          <w:color w:val="000000"/>
          <w:spacing w:val="0"/>
          <w:sz w:val="28"/>
          <w:szCs w:val="28"/>
          <w:shd w:val="clear" w:fill="FFFFFF"/>
        </w:rPr>
        <w:t>2</w:t>
      </w:r>
      <w:r>
        <w:rPr>
          <w:rFonts w:hint="eastAsia" w:ascii="宋体" w:hAnsi="宋体" w:eastAsia="宋体" w:cs="宋体"/>
          <w:i w:val="0"/>
          <w:iCs w:val="0"/>
          <w:caps w:val="0"/>
          <w:color w:val="000000"/>
          <w:spacing w:val="0"/>
          <w:sz w:val="28"/>
          <w:szCs w:val="28"/>
          <w:shd w:val="clear" w:fill="FFFFFF"/>
        </w:rPr>
        <w:t>）太阳能光伏发电、太阳能制热；（</w:t>
      </w:r>
      <w:r>
        <w:rPr>
          <w:rFonts w:hint="default" w:ascii="Times New Roman" w:hAnsi="Times New Roman" w:eastAsia="微软雅黑" w:cs="Times New Roman"/>
          <w:i w:val="0"/>
          <w:iCs w:val="0"/>
          <w:caps w:val="0"/>
          <w:color w:val="000000"/>
          <w:spacing w:val="0"/>
          <w:sz w:val="28"/>
          <w:szCs w:val="28"/>
          <w:shd w:val="clear" w:fill="FFFFFF"/>
        </w:rPr>
        <w:t>3</w:t>
      </w:r>
      <w:r>
        <w:rPr>
          <w:rFonts w:hint="eastAsia" w:ascii="宋体" w:hAnsi="宋体" w:eastAsia="宋体" w:cs="宋体"/>
          <w:i w:val="0"/>
          <w:iCs w:val="0"/>
          <w:caps w:val="0"/>
          <w:color w:val="000000"/>
          <w:spacing w:val="0"/>
          <w:sz w:val="28"/>
          <w:szCs w:val="28"/>
          <w:shd w:val="clear" w:fill="FFFFFF"/>
        </w:rPr>
        <w:t>）氢能利用，燃料电池；（</w:t>
      </w:r>
      <w:r>
        <w:rPr>
          <w:rFonts w:hint="default" w:ascii="Times New Roman" w:hAnsi="Times New Roman" w:eastAsia="微软雅黑" w:cs="Times New Roman"/>
          <w:i w:val="0"/>
          <w:iCs w:val="0"/>
          <w:caps w:val="0"/>
          <w:color w:val="000000"/>
          <w:spacing w:val="0"/>
          <w:sz w:val="28"/>
          <w:szCs w:val="28"/>
          <w:shd w:val="clear" w:fill="FFFFFF"/>
        </w:rPr>
        <w:t>4</w:t>
      </w:r>
      <w:r>
        <w:rPr>
          <w:rFonts w:hint="eastAsia" w:ascii="宋体" w:hAnsi="宋体" w:eastAsia="宋体" w:cs="宋体"/>
          <w:i w:val="0"/>
          <w:iCs w:val="0"/>
          <w:caps w:val="0"/>
          <w:color w:val="000000"/>
          <w:spacing w:val="0"/>
          <w:sz w:val="28"/>
          <w:szCs w:val="28"/>
          <w:shd w:val="clear" w:fill="FFFFFF"/>
        </w:rPr>
        <w:t>）化石能源、生物质燃烧、二氧化热解和气化过程二氧化碳捕获；（</w:t>
      </w:r>
      <w:r>
        <w:rPr>
          <w:rFonts w:hint="default" w:ascii="Times New Roman" w:hAnsi="Times New Roman" w:eastAsia="微软雅黑" w:cs="Times New Roman"/>
          <w:i w:val="0"/>
          <w:iCs w:val="0"/>
          <w:caps w:val="0"/>
          <w:color w:val="000000"/>
          <w:spacing w:val="0"/>
          <w:sz w:val="28"/>
          <w:szCs w:val="28"/>
          <w:shd w:val="clear" w:fill="FFFFFF"/>
        </w:rPr>
        <w:t>5</w:t>
      </w:r>
      <w:r>
        <w:rPr>
          <w:rFonts w:hint="eastAsia" w:ascii="宋体" w:hAnsi="宋体" w:eastAsia="宋体" w:cs="宋体"/>
          <w:i w:val="0"/>
          <w:iCs w:val="0"/>
          <w:caps w:val="0"/>
          <w:color w:val="000000"/>
          <w:spacing w:val="0"/>
          <w:sz w:val="28"/>
          <w:szCs w:val="28"/>
          <w:shd w:val="clear" w:fill="FFFFFF"/>
        </w:rPr>
        <w:t>）新能源、可再生能源电解水制氢，绿氢技术；（</w:t>
      </w:r>
      <w:r>
        <w:rPr>
          <w:rFonts w:hint="default" w:ascii="Times New Roman" w:hAnsi="Times New Roman" w:eastAsia="微软雅黑" w:cs="Times New Roman"/>
          <w:i w:val="0"/>
          <w:iCs w:val="0"/>
          <w:caps w:val="0"/>
          <w:color w:val="000000"/>
          <w:spacing w:val="0"/>
          <w:sz w:val="28"/>
          <w:szCs w:val="28"/>
          <w:shd w:val="clear" w:fill="FFFFFF"/>
        </w:rPr>
        <w:t>6</w:t>
      </w:r>
      <w:r>
        <w:rPr>
          <w:rFonts w:hint="eastAsia" w:ascii="宋体" w:hAnsi="宋体" w:eastAsia="宋体" w:cs="宋体"/>
          <w:i w:val="0"/>
          <w:iCs w:val="0"/>
          <w:caps w:val="0"/>
          <w:color w:val="000000"/>
          <w:spacing w:val="0"/>
          <w:sz w:val="28"/>
          <w:szCs w:val="28"/>
          <w:shd w:val="clear" w:fill="FFFFFF"/>
        </w:rPr>
        <w:t>）二氧化碳催化加氢制备甲醇、烯烃催化剂、反应器和过程。</w:t>
      </w:r>
    </w:p>
    <w:p>
      <w:pPr>
        <w:pStyle w:val="6"/>
        <w:keepNext w:val="0"/>
        <w:keepLines w:val="0"/>
        <w:widowControl/>
        <w:suppressLineNumbers w:val="0"/>
        <w:spacing w:before="225" w:beforeAutospacing="0" w:after="225" w:afterAutospacing="0" w:line="555" w:lineRule="atLeast"/>
        <w:ind w:left="0" w:right="0" w:firstLine="555"/>
        <w:jc w:val="both"/>
        <w:rPr>
          <w:rFonts w:hint="eastAsia" w:ascii="微软雅黑" w:hAnsi="微软雅黑" w:eastAsia="微软雅黑" w:cs="微软雅黑"/>
          <w:color w:val="666666"/>
          <w:sz w:val="24"/>
          <w:szCs w:val="24"/>
        </w:rPr>
      </w:pPr>
      <w:r>
        <w:rPr>
          <w:rFonts w:hint="eastAsia" w:ascii="黑体" w:hAnsi="宋体" w:eastAsia="黑体" w:cs="黑体"/>
          <w:i w:val="0"/>
          <w:iCs w:val="0"/>
          <w:caps w:val="0"/>
          <w:color w:val="000000"/>
          <w:spacing w:val="0"/>
          <w:sz w:val="28"/>
          <w:szCs w:val="28"/>
          <w:shd w:val="clear" w:fill="FFFFFF"/>
        </w:rPr>
        <w:t>投稿方式及格式</w:t>
      </w:r>
      <w:r>
        <w:rPr>
          <w:rFonts w:hint="eastAsia" w:ascii="宋体" w:hAnsi="宋体" w:eastAsia="宋体" w:cs="宋体"/>
          <w:i w:val="0"/>
          <w:iCs w:val="0"/>
          <w:caps w:val="0"/>
          <w:color w:val="000000"/>
          <w:spacing w:val="0"/>
          <w:sz w:val="28"/>
          <w:szCs w:val="28"/>
          <w:shd w:val="clear" w:fill="FFFFFF"/>
        </w:rPr>
        <w:t>：请登录网址</w:t>
      </w:r>
      <w:r>
        <w:rPr>
          <w:rFonts w:hint="default" w:ascii="Times New Roman" w:hAnsi="Times New Roman" w:eastAsia="微软雅黑" w:cs="Times New Roman"/>
          <w:i w:val="0"/>
          <w:iCs w:val="0"/>
          <w:caps w:val="0"/>
          <w:color w:val="666666"/>
          <w:spacing w:val="0"/>
          <w:sz w:val="28"/>
          <w:szCs w:val="28"/>
          <w:u w:val="none"/>
          <w:shd w:val="clear" w:fill="FFFFFF"/>
          <w:lang w:val="en-US"/>
        </w:rPr>
        <w:fldChar w:fldCharType="begin"/>
      </w:r>
      <w:r>
        <w:rPr>
          <w:rFonts w:hint="default" w:ascii="Times New Roman" w:hAnsi="Times New Roman" w:eastAsia="微软雅黑" w:cs="Times New Roman"/>
          <w:i w:val="0"/>
          <w:iCs w:val="0"/>
          <w:caps w:val="0"/>
          <w:color w:val="666666"/>
          <w:spacing w:val="0"/>
          <w:sz w:val="28"/>
          <w:szCs w:val="28"/>
          <w:u w:val="none"/>
          <w:shd w:val="clear" w:fill="FFFFFF"/>
          <w:lang w:val="en-US"/>
        </w:rPr>
        <w:instrText xml:space="preserve"> HYPERLINK "http://nxgj.cbpt.cnki.net/WKC2/WebPublication/index.aspx" </w:instrText>
      </w:r>
      <w:r>
        <w:rPr>
          <w:rFonts w:hint="default" w:ascii="Times New Roman" w:hAnsi="Times New Roman" w:eastAsia="微软雅黑" w:cs="Times New Roman"/>
          <w:i w:val="0"/>
          <w:iCs w:val="0"/>
          <w:caps w:val="0"/>
          <w:color w:val="666666"/>
          <w:spacing w:val="0"/>
          <w:sz w:val="28"/>
          <w:szCs w:val="28"/>
          <w:u w:val="none"/>
          <w:shd w:val="clear" w:fill="FFFFFF"/>
          <w:lang w:val="en-US"/>
        </w:rPr>
        <w:fldChar w:fldCharType="separate"/>
      </w:r>
      <w:r>
        <w:rPr>
          <w:rStyle w:val="10"/>
          <w:rFonts w:hint="eastAsia" w:ascii="微软雅黑" w:hAnsi="微软雅黑" w:eastAsia="微软雅黑" w:cs="微软雅黑"/>
          <w:i w:val="0"/>
          <w:iCs w:val="0"/>
          <w:caps w:val="0"/>
          <w:color w:val="000000"/>
          <w:spacing w:val="0"/>
          <w:sz w:val="24"/>
          <w:szCs w:val="24"/>
          <w:u w:val="none"/>
          <w:shd w:val="clear" w:fill="FFFFFF"/>
          <w:lang w:val="en-US"/>
        </w:rPr>
        <w:t>http://nxgj.cbpt.cnki.net/WKC2/WebPublication/index.aspx</w:t>
      </w:r>
      <w:r>
        <w:rPr>
          <w:rFonts w:hint="default" w:ascii="Times New Roman" w:hAnsi="Times New Roman" w:eastAsia="微软雅黑" w:cs="Times New Roman"/>
          <w:i w:val="0"/>
          <w:iCs w:val="0"/>
          <w:caps w:val="0"/>
          <w:color w:val="666666"/>
          <w:spacing w:val="0"/>
          <w:sz w:val="28"/>
          <w:szCs w:val="28"/>
          <w:u w:val="none"/>
          <w:shd w:val="clear" w:fill="FFFFFF"/>
          <w:lang w:val="en-US"/>
        </w:rPr>
        <w:fldChar w:fldCharType="end"/>
      </w:r>
      <w:r>
        <w:rPr>
          <w:rFonts w:hint="eastAsia" w:ascii="宋体" w:hAnsi="宋体" w:eastAsia="宋体" w:cs="宋体"/>
          <w:i w:val="0"/>
          <w:iCs w:val="0"/>
          <w:caps w:val="0"/>
          <w:color w:val="000000"/>
          <w:spacing w:val="0"/>
          <w:sz w:val="28"/>
          <w:szCs w:val="28"/>
          <w:shd w:val="clear" w:fill="FFFFFF"/>
        </w:rPr>
        <w:t>，进入《宁夏工程技术》主页，点击</w:t>
      </w:r>
      <w:r>
        <w:rPr>
          <w:rFonts w:hint="default" w:ascii="Times New Roman" w:hAnsi="Times New Roman" w:eastAsia="微软雅黑" w:cs="Times New Roman"/>
          <w:i w:val="0"/>
          <w:iCs w:val="0"/>
          <w:caps w:val="0"/>
          <w:color w:val="000000"/>
          <w:spacing w:val="0"/>
          <w:sz w:val="28"/>
          <w:szCs w:val="28"/>
          <w:shd w:val="clear" w:fill="FFFFFF"/>
          <w:lang w:val="en-US"/>
        </w:rPr>
        <w:t>“</w:t>
      </w:r>
      <w:r>
        <w:rPr>
          <w:rFonts w:hint="eastAsia" w:ascii="宋体" w:hAnsi="宋体" w:eastAsia="宋体" w:cs="宋体"/>
          <w:i w:val="0"/>
          <w:iCs w:val="0"/>
          <w:caps w:val="0"/>
          <w:color w:val="000000"/>
          <w:spacing w:val="0"/>
          <w:sz w:val="28"/>
          <w:szCs w:val="28"/>
          <w:shd w:val="clear" w:fill="FFFFFF"/>
        </w:rPr>
        <w:t>作者投稿系统</w:t>
      </w:r>
      <w:r>
        <w:rPr>
          <w:rFonts w:hint="default" w:ascii="Times New Roman" w:hAnsi="Times New Roman" w:eastAsia="微软雅黑" w:cs="Times New Roman"/>
          <w:i w:val="0"/>
          <w:iCs w:val="0"/>
          <w:caps w:val="0"/>
          <w:color w:val="000000"/>
          <w:spacing w:val="0"/>
          <w:sz w:val="28"/>
          <w:szCs w:val="28"/>
          <w:shd w:val="clear" w:fill="FFFFFF"/>
          <w:lang w:val="en-US"/>
        </w:rPr>
        <w:t>”</w:t>
      </w:r>
      <w:r>
        <w:rPr>
          <w:rFonts w:hint="eastAsia" w:ascii="宋体" w:hAnsi="宋体" w:eastAsia="宋体" w:cs="宋体"/>
          <w:i w:val="0"/>
          <w:iCs w:val="0"/>
          <w:caps w:val="0"/>
          <w:color w:val="000000"/>
          <w:spacing w:val="0"/>
          <w:sz w:val="28"/>
          <w:szCs w:val="28"/>
          <w:shd w:val="clear" w:fill="FFFFFF"/>
        </w:rPr>
        <w:t>进入作者中心，按系统要求填写信息，上传稿件时需在题目中注明</w:t>
      </w:r>
      <w:r>
        <w:rPr>
          <w:rFonts w:hint="default" w:ascii="Times New Roman" w:hAnsi="Times New Roman" w:eastAsia="微软雅黑" w:cs="Times New Roman"/>
          <w:i w:val="0"/>
          <w:iCs w:val="0"/>
          <w:caps w:val="0"/>
          <w:color w:val="000000"/>
          <w:spacing w:val="0"/>
          <w:sz w:val="28"/>
          <w:szCs w:val="28"/>
          <w:shd w:val="clear" w:fill="FFFFFF"/>
          <w:lang w:val="en-US"/>
        </w:rPr>
        <w:t>“</w:t>
      </w:r>
      <w:r>
        <w:rPr>
          <w:rFonts w:hint="eastAsia" w:ascii="宋体" w:hAnsi="宋体" w:eastAsia="宋体" w:cs="宋体"/>
          <w:i w:val="0"/>
          <w:iCs w:val="0"/>
          <w:caps w:val="0"/>
          <w:color w:val="000000"/>
          <w:spacing w:val="0"/>
          <w:sz w:val="28"/>
          <w:szCs w:val="28"/>
          <w:shd w:val="clear" w:fill="FFFFFF"/>
        </w:rPr>
        <w:t>清洁能源与碳捕集利用</w:t>
      </w:r>
      <w:r>
        <w:rPr>
          <w:rFonts w:hint="default" w:ascii="Times New Roman" w:hAnsi="Times New Roman" w:eastAsia="微软雅黑" w:cs="Times New Roman"/>
          <w:i w:val="0"/>
          <w:iCs w:val="0"/>
          <w:caps w:val="0"/>
          <w:color w:val="000000"/>
          <w:spacing w:val="0"/>
          <w:sz w:val="28"/>
          <w:szCs w:val="28"/>
          <w:shd w:val="clear" w:fill="FFFFFF"/>
          <w:lang w:val="en-US"/>
        </w:rPr>
        <w:t>”</w:t>
      </w:r>
      <w:r>
        <w:rPr>
          <w:rFonts w:hint="eastAsia" w:ascii="宋体" w:hAnsi="宋体" w:eastAsia="宋体" w:cs="宋体"/>
          <w:i w:val="0"/>
          <w:iCs w:val="0"/>
          <w:caps w:val="0"/>
          <w:color w:val="000000"/>
          <w:spacing w:val="0"/>
          <w:sz w:val="28"/>
          <w:szCs w:val="28"/>
          <w:shd w:val="clear" w:fill="FFFFFF"/>
        </w:rPr>
        <w:t>栏目投稿。论文模板及要求请参见期刊网站首页的</w:t>
      </w:r>
      <w:r>
        <w:rPr>
          <w:rFonts w:hint="default" w:ascii="Times New Roman" w:hAnsi="Times New Roman" w:eastAsia="微软雅黑" w:cs="Times New Roman"/>
          <w:i w:val="0"/>
          <w:iCs w:val="0"/>
          <w:caps w:val="0"/>
          <w:color w:val="000000"/>
          <w:spacing w:val="0"/>
          <w:sz w:val="28"/>
          <w:szCs w:val="28"/>
          <w:shd w:val="clear" w:fill="FFFFFF"/>
          <w:lang w:val="en-US"/>
        </w:rPr>
        <w:t>“</w:t>
      </w:r>
      <w:r>
        <w:rPr>
          <w:rFonts w:hint="eastAsia" w:ascii="宋体" w:hAnsi="宋体" w:eastAsia="宋体" w:cs="宋体"/>
          <w:i w:val="0"/>
          <w:iCs w:val="0"/>
          <w:caps w:val="0"/>
          <w:color w:val="000000"/>
          <w:spacing w:val="0"/>
          <w:sz w:val="28"/>
          <w:szCs w:val="28"/>
          <w:shd w:val="clear" w:fill="FFFFFF"/>
        </w:rPr>
        <w:t>作者中心</w:t>
      </w:r>
      <w:r>
        <w:rPr>
          <w:rFonts w:hint="default" w:ascii="Times New Roman" w:hAnsi="Times New Roman" w:eastAsia="微软雅黑" w:cs="Times New Roman"/>
          <w:i w:val="0"/>
          <w:iCs w:val="0"/>
          <w:caps w:val="0"/>
          <w:color w:val="000000"/>
          <w:spacing w:val="0"/>
          <w:sz w:val="28"/>
          <w:szCs w:val="28"/>
          <w:shd w:val="clear" w:fill="FFFFFF"/>
          <w:lang w:val="en-US"/>
        </w:rPr>
        <w:t>”</w:t>
      </w:r>
      <w:r>
        <w:rPr>
          <w:rFonts w:hint="eastAsia" w:ascii="宋体" w:hAnsi="宋体" w:eastAsia="宋体" w:cs="宋体"/>
          <w:i w:val="0"/>
          <w:iCs w:val="0"/>
          <w:caps w:val="0"/>
          <w:color w:val="000000"/>
          <w:spacing w:val="0"/>
          <w:sz w:val="28"/>
          <w:szCs w:val="28"/>
          <w:shd w:val="clear" w:fill="FFFFFF"/>
        </w:rPr>
        <w:t>。</w:t>
      </w:r>
    </w:p>
    <w:p>
      <w:pPr>
        <w:pStyle w:val="6"/>
        <w:keepNext w:val="0"/>
        <w:keepLines w:val="0"/>
        <w:widowControl/>
        <w:suppressLineNumbers w:val="0"/>
        <w:spacing w:before="225" w:beforeAutospacing="0" w:after="225" w:afterAutospacing="0" w:line="555" w:lineRule="atLeast"/>
        <w:ind w:left="0" w:right="0" w:firstLine="555"/>
        <w:jc w:val="both"/>
        <w:rPr>
          <w:rFonts w:hint="eastAsia" w:ascii="微软雅黑" w:hAnsi="微软雅黑" w:eastAsia="微软雅黑" w:cs="微软雅黑"/>
          <w:color w:val="666666"/>
          <w:sz w:val="24"/>
          <w:szCs w:val="24"/>
        </w:rPr>
      </w:pPr>
      <w:r>
        <w:rPr>
          <w:rFonts w:hint="eastAsia" w:ascii="宋体" w:hAnsi="宋体" w:eastAsia="宋体" w:cs="宋体"/>
          <w:i w:val="0"/>
          <w:iCs w:val="0"/>
          <w:caps w:val="0"/>
          <w:color w:val="000000"/>
          <w:spacing w:val="0"/>
          <w:sz w:val="28"/>
          <w:szCs w:val="28"/>
          <w:shd w:val="clear" w:fill="FFFFFF"/>
        </w:rPr>
        <w:t>联系人：王德平</w:t>
      </w:r>
      <w:r>
        <w:rPr>
          <w:rFonts w:hint="default" w:ascii="Times New Roman" w:hAnsi="Times New Roman" w:eastAsia="微软雅黑" w:cs="Times New Roman"/>
          <w:i w:val="0"/>
          <w:iCs w:val="0"/>
          <w:caps w:val="0"/>
          <w:color w:val="000000"/>
          <w:spacing w:val="0"/>
          <w:sz w:val="28"/>
          <w:szCs w:val="28"/>
          <w:shd w:val="clear" w:fill="FFFFFF"/>
          <w:lang w:val="en-US"/>
        </w:rPr>
        <w:t> </w:t>
      </w:r>
      <w:r>
        <w:rPr>
          <w:rFonts w:hint="eastAsia" w:ascii="宋体" w:hAnsi="宋体" w:eastAsia="宋体" w:cs="宋体"/>
          <w:i w:val="0"/>
          <w:iCs w:val="0"/>
          <w:caps w:val="0"/>
          <w:color w:val="000000"/>
          <w:spacing w:val="0"/>
          <w:sz w:val="28"/>
          <w:szCs w:val="28"/>
          <w:shd w:val="clear" w:fill="FFFFFF"/>
        </w:rPr>
        <w:t>丁莉君</w:t>
      </w:r>
      <w:r>
        <w:rPr>
          <w:rFonts w:hint="default" w:ascii="Times New Roman" w:hAnsi="Times New Roman" w:eastAsia="微软雅黑" w:cs="Times New Roman"/>
          <w:i w:val="0"/>
          <w:iCs w:val="0"/>
          <w:caps w:val="0"/>
          <w:color w:val="000000"/>
          <w:spacing w:val="0"/>
          <w:sz w:val="28"/>
          <w:szCs w:val="28"/>
          <w:shd w:val="clear" w:fill="FFFFFF"/>
          <w:lang w:val="en-US"/>
        </w:rPr>
        <w:t> </w:t>
      </w:r>
      <w:r>
        <w:rPr>
          <w:rFonts w:hint="eastAsia" w:ascii="宋体" w:hAnsi="宋体" w:eastAsia="宋体" w:cs="宋体"/>
          <w:i w:val="0"/>
          <w:iCs w:val="0"/>
          <w:caps w:val="0"/>
          <w:color w:val="000000"/>
          <w:spacing w:val="0"/>
          <w:sz w:val="28"/>
          <w:szCs w:val="28"/>
          <w:shd w:val="clear" w:fill="FFFFFF"/>
        </w:rPr>
        <w:t>联系电话：</w:t>
      </w:r>
      <w:r>
        <w:rPr>
          <w:rFonts w:hint="default" w:ascii="Times New Roman" w:hAnsi="Times New Roman" w:eastAsia="微软雅黑" w:cs="Times New Roman"/>
          <w:i w:val="0"/>
          <w:iCs w:val="0"/>
          <w:caps w:val="0"/>
          <w:color w:val="000000"/>
          <w:spacing w:val="0"/>
          <w:sz w:val="28"/>
          <w:szCs w:val="28"/>
          <w:shd w:val="clear" w:fill="FFFFFF"/>
          <w:lang w:val="en-US"/>
        </w:rPr>
        <w:t>0951—2061708</w:t>
      </w:r>
    </w:p>
    <w:p>
      <w:pPr>
        <w:pStyle w:val="6"/>
        <w:keepNext w:val="0"/>
        <w:keepLines w:val="0"/>
        <w:pageBreakBefore w:val="0"/>
        <w:widowControl/>
        <w:suppressLineNumbers w:val="0"/>
        <w:kinsoku/>
        <w:wordWrap/>
        <w:overflowPunct/>
        <w:topLinePunct w:val="0"/>
        <w:autoSpaceDE/>
        <w:autoSpaceDN/>
        <w:bidi w:val="0"/>
        <w:adjustRightInd/>
        <w:snapToGrid/>
        <w:ind w:left="420" w:leftChars="200" w:firstLine="0"/>
        <w:jc w:val="left"/>
        <w:textAlignment w:val="auto"/>
        <w:rPr>
          <w:rFonts w:ascii="Times New Roman" w:hAnsi="Times New Roman" w:eastAsia="宋体"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7674811"/>
      <w:docPartObj>
        <w:docPartGallery w:val="autotext"/>
      </w:docPartObj>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938"/>
    <w:rsid w:val="00000649"/>
    <w:rsid w:val="000450AB"/>
    <w:rsid w:val="0004597A"/>
    <w:rsid w:val="0006395C"/>
    <w:rsid w:val="00080E1F"/>
    <w:rsid w:val="0008325A"/>
    <w:rsid w:val="000A6AA8"/>
    <w:rsid w:val="000D5435"/>
    <w:rsid w:val="000F0A51"/>
    <w:rsid w:val="000F207E"/>
    <w:rsid w:val="000F3094"/>
    <w:rsid w:val="000F7935"/>
    <w:rsid w:val="00120E04"/>
    <w:rsid w:val="00121FBB"/>
    <w:rsid w:val="00126D50"/>
    <w:rsid w:val="0016543C"/>
    <w:rsid w:val="001A21A7"/>
    <w:rsid w:val="001B6832"/>
    <w:rsid w:val="002639D8"/>
    <w:rsid w:val="002A3D4F"/>
    <w:rsid w:val="002E573A"/>
    <w:rsid w:val="00312231"/>
    <w:rsid w:val="0033017E"/>
    <w:rsid w:val="0038488B"/>
    <w:rsid w:val="003F0101"/>
    <w:rsid w:val="003F23E9"/>
    <w:rsid w:val="00401373"/>
    <w:rsid w:val="00421391"/>
    <w:rsid w:val="00430833"/>
    <w:rsid w:val="00454444"/>
    <w:rsid w:val="004641F1"/>
    <w:rsid w:val="00476FD3"/>
    <w:rsid w:val="0049170D"/>
    <w:rsid w:val="004927A0"/>
    <w:rsid w:val="004A3296"/>
    <w:rsid w:val="004D6E39"/>
    <w:rsid w:val="004F1D5F"/>
    <w:rsid w:val="00516B49"/>
    <w:rsid w:val="005237CA"/>
    <w:rsid w:val="0055147E"/>
    <w:rsid w:val="00572BB3"/>
    <w:rsid w:val="0057458F"/>
    <w:rsid w:val="00577675"/>
    <w:rsid w:val="005A199B"/>
    <w:rsid w:val="005A55D7"/>
    <w:rsid w:val="005E2651"/>
    <w:rsid w:val="00652FEB"/>
    <w:rsid w:val="00696684"/>
    <w:rsid w:val="006D0D29"/>
    <w:rsid w:val="006E596C"/>
    <w:rsid w:val="006F1F6A"/>
    <w:rsid w:val="00761ED8"/>
    <w:rsid w:val="007806A2"/>
    <w:rsid w:val="00780B9C"/>
    <w:rsid w:val="00793C3C"/>
    <w:rsid w:val="007966D3"/>
    <w:rsid w:val="007B5AC1"/>
    <w:rsid w:val="00806139"/>
    <w:rsid w:val="00822A68"/>
    <w:rsid w:val="00857418"/>
    <w:rsid w:val="00866531"/>
    <w:rsid w:val="00887455"/>
    <w:rsid w:val="008E49B9"/>
    <w:rsid w:val="008E61A9"/>
    <w:rsid w:val="00964026"/>
    <w:rsid w:val="00981EA4"/>
    <w:rsid w:val="009872C2"/>
    <w:rsid w:val="00994615"/>
    <w:rsid w:val="009E5D14"/>
    <w:rsid w:val="00A00004"/>
    <w:rsid w:val="00A16A04"/>
    <w:rsid w:val="00A23750"/>
    <w:rsid w:val="00A6651E"/>
    <w:rsid w:val="00A7133C"/>
    <w:rsid w:val="00A72985"/>
    <w:rsid w:val="00B03A03"/>
    <w:rsid w:val="00B06B34"/>
    <w:rsid w:val="00B0793A"/>
    <w:rsid w:val="00B12C44"/>
    <w:rsid w:val="00B43687"/>
    <w:rsid w:val="00B6520E"/>
    <w:rsid w:val="00BC12C8"/>
    <w:rsid w:val="00BD13A4"/>
    <w:rsid w:val="00BD5465"/>
    <w:rsid w:val="00BE61BE"/>
    <w:rsid w:val="00BF5938"/>
    <w:rsid w:val="00C305CF"/>
    <w:rsid w:val="00C335BA"/>
    <w:rsid w:val="00C52B12"/>
    <w:rsid w:val="00C85FA7"/>
    <w:rsid w:val="00CE3941"/>
    <w:rsid w:val="00D02E9E"/>
    <w:rsid w:val="00D1770F"/>
    <w:rsid w:val="00D17FB7"/>
    <w:rsid w:val="00D204F2"/>
    <w:rsid w:val="00D5183E"/>
    <w:rsid w:val="00D53D0E"/>
    <w:rsid w:val="00D95D50"/>
    <w:rsid w:val="00D97ED7"/>
    <w:rsid w:val="00E04530"/>
    <w:rsid w:val="00E534C5"/>
    <w:rsid w:val="00E55FDE"/>
    <w:rsid w:val="00E75E32"/>
    <w:rsid w:val="00E76EEE"/>
    <w:rsid w:val="00EE6D34"/>
    <w:rsid w:val="00F80FC6"/>
    <w:rsid w:val="00F97976"/>
    <w:rsid w:val="00FD674A"/>
    <w:rsid w:val="117A7288"/>
    <w:rsid w:val="21FA2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正文文本_"/>
    <w:basedOn w:val="8"/>
    <w:link w:val="12"/>
    <w:uiPriority w:val="0"/>
    <w:rPr>
      <w:rFonts w:ascii="MingLiU" w:hAnsi="MingLiU" w:eastAsia="MingLiU" w:cs="MingLiU"/>
      <w:sz w:val="30"/>
      <w:szCs w:val="30"/>
      <w:shd w:val="clear" w:color="auto" w:fill="FFFFFF"/>
      <w:lang w:val="zh-CN" w:bidi="zh-CN"/>
    </w:rPr>
  </w:style>
  <w:style w:type="paragraph" w:customStyle="1" w:styleId="12">
    <w:name w:val="正文文本1"/>
    <w:basedOn w:val="1"/>
    <w:link w:val="11"/>
    <w:qFormat/>
    <w:uiPriority w:val="0"/>
    <w:pPr>
      <w:shd w:val="clear" w:color="auto" w:fill="FFFFFF"/>
      <w:spacing w:line="288" w:lineRule="auto"/>
      <w:jc w:val="left"/>
    </w:pPr>
    <w:rPr>
      <w:rFonts w:ascii="MingLiU" w:hAnsi="MingLiU" w:eastAsia="MingLiU" w:cs="MingLiU"/>
      <w:sz w:val="30"/>
      <w:szCs w:val="30"/>
      <w:lang w:val="zh-CN" w:bidi="zh-CN"/>
    </w:rPr>
  </w:style>
  <w:style w:type="character" w:customStyle="1" w:styleId="13">
    <w:name w:val="页眉 字符"/>
    <w:basedOn w:val="8"/>
    <w:link w:val="5"/>
    <w:uiPriority w:val="99"/>
    <w:rPr>
      <w:sz w:val="18"/>
      <w:szCs w:val="18"/>
    </w:rPr>
  </w:style>
  <w:style w:type="character" w:customStyle="1" w:styleId="14">
    <w:name w:val="页脚 字符"/>
    <w:basedOn w:val="8"/>
    <w:link w:val="4"/>
    <w:qFormat/>
    <w:uiPriority w:val="99"/>
    <w:rPr>
      <w:sz w:val="18"/>
      <w:szCs w:val="18"/>
    </w:rPr>
  </w:style>
  <w:style w:type="character" w:customStyle="1" w:styleId="15">
    <w:name w:val="批注框文本 字符"/>
    <w:basedOn w:val="8"/>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228</Words>
  <Characters>1301</Characters>
  <Lines>10</Lines>
  <Paragraphs>3</Paragraphs>
  <TotalTime>15</TotalTime>
  <ScaleCrop>false</ScaleCrop>
  <LinksUpToDate>false</LinksUpToDate>
  <CharactersWithSpaces>1526</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2022-06-08T09:15:00Z</dcterms:created>
  <dc:creator>ahw</dc:creator>
  <cp:lastModifiedBy>lm</cp:lastModifiedBy>
  <cp:lastPrinted>2022-06-08T08:01:00Z</cp:lastPrinted>
  <dcterms:modified xsi:type="dcterms:W3CDTF">2022-07-25T06:40:40Z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9CD9941B5F354783BE8601E3A46F20D1</vt:lpwstr>
  </property>
</Properties>
</file>