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default" w:ascii="黑体" w:hAnsi="黑体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黑体" w:hAnsi="黑体" w:eastAsia="黑体" w:cs="Times New Roman"/>
          <w:kern w:val="2"/>
          <w:sz w:val="36"/>
          <w:szCs w:val="36"/>
          <w:lang w:val="en-US" w:eastAsia="zh-CN" w:bidi="ar-SA"/>
        </w:rPr>
        <w:t>《宁夏工程技术》“煤炭清洁高效利用”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default" w:ascii="黑体" w:hAnsi="黑体" w:eastAsia="黑体" w:cs="Times New Roman"/>
          <w:kern w:val="2"/>
          <w:sz w:val="36"/>
          <w:szCs w:val="36"/>
          <w:lang w:val="en-US" w:eastAsia="zh-CN" w:bidi="ar-SA"/>
        </w:rPr>
        <w:t xml:space="preserve"> 专刊征稿启事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《宁夏工程技术》创刊于2002年，是国家科学技术部和新闻出版总署批准创办的公开发行的科技期刊，由宁夏回族自治区教育厅主管，宁夏大学主办。主要刊登电力、电气、石油、化工、气象、矿业、土木、建筑、机械、通信、食品、水利工程、生物技术、交通运输、城市环境等领域中的研究和实践成果。被《中国期刊全文数据库》《中国核心期刊（遴选）数据库》、中国知网、万方数据、维普、超星等数据库平台全文收录。是俄罗斯《文摘杂志》（AJ,VINITI）、美国《化学文摘》（CA）、美国《剑桥科学文摘：材料信息》（CSA：MI）三种国际重要检索系统刊源期刊。曾荣获全国民族地区自然科学版优秀学报（期刊）、中国北方优秀期刊、中国高校优秀科技期刊、宁夏优秀科技期刊等称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　　煤炭是国家重要基础能源，煤炭清洁高效利用是新形势下国家能源安全的可靠保障，是实现碳达峰、碳中和目标的重要途径。近年来，国内外学者在煤炭清洁高效利用和转化方面开展了大量研究。为及时广泛传播研究成果，展望未来研究方向，《宁夏工程技术》编辑部特邀请相关领域著名专家学者共同组织“煤炭清洁高效利用”专刊。现公开征稿，具体事宜安排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一、征稿范围（建议但不限于）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1.合成气选择转化；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2.CO2捕集及转化；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3.煤与可再生能源耦合转化；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4.煤低碳转化。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二、稿件类型：研究论文、综述等。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三、征稿截止日期：2022年8月30日。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四、专刊计划出版日期：2022年12月。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五、客座主编：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郭庆杰，教授/国家百千万人才工程，国家有突出贡献的中青年专家，山东省“泰山学者”（宁夏大学）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六、客座编辑：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张建利，研究员/宁夏312科技创新领军人才（宁夏大学）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李克忠，正高级工程师（新奥科技发展有限公司煤气化技术中心，总经理）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高新华，副研究员（宁夏大学）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刘永卓，副教授（青岛科技大学）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马晶晶，讲师（宁夏大学）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七、投稿说明：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1.查看稿件要求及投稿请登录《宁夏工程技术》官网（</w:t>
      </w:r>
      <w:r>
        <w:rPr>
          <w:rFonts w:hint="default" w:ascii="Times New Roman" w:hAnsi="Times New Roman" w:eastAsia="宋体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宋体" w:cs="Times New Roman"/>
          <w:sz w:val="32"/>
          <w:szCs w:val="32"/>
        </w:rPr>
        <w:instrText xml:space="preserve"> HYPERLINK "http://nxgj.cbpt.cnki.net/WKC2/WebPublication/index.aspx" </w:instrText>
      </w:r>
      <w:r>
        <w:rPr>
          <w:rFonts w:hint="default" w:ascii="Times New Roman" w:hAnsi="Times New Roman" w:eastAsia="宋体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宋体" w:cs="Times New Roman"/>
          <w:sz w:val="32"/>
          <w:szCs w:val="32"/>
        </w:rPr>
        <w:t>http://nxgj.cbpt.cnki.net/WKC2/WebPublication/index.aspx</w:t>
      </w:r>
      <w:r>
        <w:rPr>
          <w:rFonts w:hint="default" w:ascii="Times New Roman" w:hAnsi="Times New Roman" w:eastAsia="宋体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宋体" w:cs="Times New Roman"/>
          <w:sz w:val="32"/>
          <w:szCs w:val="32"/>
        </w:rPr>
        <w:t>），进入《宁夏工程技术》主页，点击“作者投稿系统”进入作者中心，按系统要求填写信息，上传稿件时需在题目中注明“煤炭清洁高效利用”专刊投稿。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2.本专刊为《宁夏工程技术》正式发表稿件，所有来稿严格进行“三审三校”。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3.本专刊出版稿件不收版面费。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热忱欢迎专家学者积极投稿！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联系人：王德平 丁莉君 联系电话：0951—2061708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righ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sz w:val="32"/>
          <w:szCs w:val="32"/>
        </w:rPr>
        <w:t> 宁夏大学学术期刊中心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righ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《宁夏工程技术》编辑部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righ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                                                                                         2022年4月6日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ascii="Times New Roman" w:hAnsi="Times New Roman" w:eastAsia="宋体" w:cs="Times New Roman"/>
          <w:sz w:val="32"/>
          <w:szCs w:val="32"/>
          <w:lang w:val="en-US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/>
        <w:jc w:val="left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6748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38"/>
    <w:rsid w:val="00000649"/>
    <w:rsid w:val="000450AB"/>
    <w:rsid w:val="0004597A"/>
    <w:rsid w:val="0006395C"/>
    <w:rsid w:val="00080E1F"/>
    <w:rsid w:val="0008325A"/>
    <w:rsid w:val="000A6AA8"/>
    <w:rsid w:val="000D5435"/>
    <w:rsid w:val="000F0A51"/>
    <w:rsid w:val="000F207E"/>
    <w:rsid w:val="000F3094"/>
    <w:rsid w:val="000F7935"/>
    <w:rsid w:val="00120E04"/>
    <w:rsid w:val="00121FBB"/>
    <w:rsid w:val="00126D50"/>
    <w:rsid w:val="0016543C"/>
    <w:rsid w:val="001A21A7"/>
    <w:rsid w:val="001B6832"/>
    <w:rsid w:val="002639D8"/>
    <w:rsid w:val="002A3D4F"/>
    <w:rsid w:val="002E573A"/>
    <w:rsid w:val="00312231"/>
    <w:rsid w:val="0033017E"/>
    <w:rsid w:val="0038488B"/>
    <w:rsid w:val="003F0101"/>
    <w:rsid w:val="003F23E9"/>
    <w:rsid w:val="00401373"/>
    <w:rsid w:val="00421391"/>
    <w:rsid w:val="00430833"/>
    <w:rsid w:val="00454444"/>
    <w:rsid w:val="004641F1"/>
    <w:rsid w:val="00476FD3"/>
    <w:rsid w:val="0049170D"/>
    <w:rsid w:val="004927A0"/>
    <w:rsid w:val="004A3296"/>
    <w:rsid w:val="004D6E39"/>
    <w:rsid w:val="004F1D5F"/>
    <w:rsid w:val="00516B49"/>
    <w:rsid w:val="005237CA"/>
    <w:rsid w:val="0055147E"/>
    <w:rsid w:val="00572BB3"/>
    <w:rsid w:val="0057458F"/>
    <w:rsid w:val="00577675"/>
    <w:rsid w:val="005A199B"/>
    <w:rsid w:val="005A55D7"/>
    <w:rsid w:val="005E2651"/>
    <w:rsid w:val="00652FEB"/>
    <w:rsid w:val="00696684"/>
    <w:rsid w:val="006D0D29"/>
    <w:rsid w:val="006E596C"/>
    <w:rsid w:val="006F1F6A"/>
    <w:rsid w:val="00761ED8"/>
    <w:rsid w:val="007806A2"/>
    <w:rsid w:val="00780B9C"/>
    <w:rsid w:val="00793C3C"/>
    <w:rsid w:val="007966D3"/>
    <w:rsid w:val="007B5AC1"/>
    <w:rsid w:val="00806139"/>
    <w:rsid w:val="00822A68"/>
    <w:rsid w:val="00857418"/>
    <w:rsid w:val="00866531"/>
    <w:rsid w:val="00887455"/>
    <w:rsid w:val="008E49B9"/>
    <w:rsid w:val="008E61A9"/>
    <w:rsid w:val="00964026"/>
    <w:rsid w:val="00981EA4"/>
    <w:rsid w:val="009872C2"/>
    <w:rsid w:val="00994615"/>
    <w:rsid w:val="009E5D14"/>
    <w:rsid w:val="00A00004"/>
    <w:rsid w:val="00A16A04"/>
    <w:rsid w:val="00A23750"/>
    <w:rsid w:val="00A6651E"/>
    <w:rsid w:val="00A7133C"/>
    <w:rsid w:val="00A72985"/>
    <w:rsid w:val="00B03A03"/>
    <w:rsid w:val="00B06B34"/>
    <w:rsid w:val="00B0793A"/>
    <w:rsid w:val="00B12C44"/>
    <w:rsid w:val="00B43687"/>
    <w:rsid w:val="00B6520E"/>
    <w:rsid w:val="00BC12C8"/>
    <w:rsid w:val="00BD13A4"/>
    <w:rsid w:val="00BD5465"/>
    <w:rsid w:val="00BE61BE"/>
    <w:rsid w:val="00BF5938"/>
    <w:rsid w:val="00C305CF"/>
    <w:rsid w:val="00C335BA"/>
    <w:rsid w:val="00C52B12"/>
    <w:rsid w:val="00C85FA7"/>
    <w:rsid w:val="00CE3941"/>
    <w:rsid w:val="00D02E9E"/>
    <w:rsid w:val="00D1770F"/>
    <w:rsid w:val="00D17FB7"/>
    <w:rsid w:val="00D204F2"/>
    <w:rsid w:val="00D5183E"/>
    <w:rsid w:val="00D53D0E"/>
    <w:rsid w:val="00D95D50"/>
    <w:rsid w:val="00D97ED7"/>
    <w:rsid w:val="00E04530"/>
    <w:rsid w:val="00E534C5"/>
    <w:rsid w:val="00E55FDE"/>
    <w:rsid w:val="00E75E32"/>
    <w:rsid w:val="00E76EEE"/>
    <w:rsid w:val="00EE6D34"/>
    <w:rsid w:val="00F80FC6"/>
    <w:rsid w:val="00F97976"/>
    <w:rsid w:val="00FD674A"/>
    <w:rsid w:val="21FA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正文文本_"/>
    <w:basedOn w:val="7"/>
    <w:link w:val="11"/>
    <w:uiPriority w:val="0"/>
    <w:rPr>
      <w:rFonts w:ascii="MingLiU" w:hAnsi="MingLiU" w:eastAsia="MingLiU" w:cs="MingLiU"/>
      <w:sz w:val="30"/>
      <w:szCs w:val="30"/>
      <w:shd w:val="clear" w:color="auto" w:fill="FFFFFF"/>
      <w:lang w:val="zh-CN" w:bidi="zh-CN"/>
    </w:rPr>
  </w:style>
  <w:style w:type="paragraph" w:customStyle="1" w:styleId="11">
    <w:name w:val="正文文本1"/>
    <w:basedOn w:val="1"/>
    <w:link w:val="10"/>
    <w:uiPriority w:val="0"/>
    <w:pPr>
      <w:shd w:val="clear" w:color="auto" w:fill="FFFFFF"/>
      <w:spacing w:line="288" w:lineRule="auto"/>
      <w:jc w:val="left"/>
    </w:pPr>
    <w:rPr>
      <w:rFonts w:ascii="MingLiU" w:hAnsi="MingLiU" w:eastAsia="MingLiU" w:cs="MingLiU"/>
      <w:sz w:val="30"/>
      <w:szCs w:val="30"/>
      <w:lang w:val="zh-CN" w:bidi="zh-CN"/>
    </w:rPr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1301</Characters>
  <Lines>10</Lines>
  <Paragraphs>3</Paragraphs>
  <TotalTime>14</TotalTime>
  <ScaleCrop>false</ScaleCrop>
  <LinksUpToDate>false</LinksUpToDate>
  <CharactersWithSpaces>1526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2022-06-08T09:15:00Z</dcterms:created>
  <dc:creator>ahw</dc:creator>
  <cp:lastModifiedBy>lm</cp:lastModifiedBy>
  <cp:lastPrinted>2022-06-08T08:01:00Z</cp:lastPrinted>
  <dcterms:modified xsi:type="dcterms:W3CDTF">2022-07-25T06:37:06Z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9CD9941B5F354783BE8601E3A46F20D1</vt:lpwstr>
  </property>
</Properties>
</file>