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1B33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rFonts w:ascii="NNULMA+ËÎÌå" w:hAnsi="NNULMA+ËÎÌå" w:cs="NNULMA+ËÎÌå"/>
          <w:color w:val="000000"/>
          <w:spacing w:val="2"/>
          <w:sz w:val="36"/>
          <w:lang w:eastAsia="zh-CN"/>
        </w:rPr>
      </w:pPr>
      <w:r>
        <w:rPr>
          <w:rFonts w:hint="eastAsia" w:ascii="宋体" w:hAnsi="宋体" w:eastAsia="宋体" w:cs="宋体"/>
          <w:color w:val="000000"/>
          <w:spacing w:val="2"/>
          <w:sz w:val="36"/>
          <w:lang w:eastAsia="zh-CN"/>
        </w:rPr>
        <w:t>《现代疾病预防控制》</w:t>
      </w:r>
      <w:r>
        <w:rPr>
          <w:rFonts w:ascii="NNULMA+ËÎÌå" w:hAnsi="NNULMA+ËÎÌå" w:cs="NNULMA+ËÎÌå"/>
          <w:color w:val="000000"/>
          <w:spacing w:val="2"/>
          <w:sz w:val="36"/>
          <w:lang w:eastAsia="zh-CN"/>
        </w:rPr>
        <w:t>论文投送介绍信</w:t>
      </w:r>
    </w:p>
    <w:p w14:paraId="39176297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jc w:val="center"/>
        <w:rPr>
          <w:rFonts w:ascii="NNULMA+ËÎÌå"/>
          <w:color w:val="000000"/>
          <w:sz w:val="36"/>
          <w:lang w:eastAsia="zh-CN"/>
        </w:rPr>
      </w:pPr>
      <w:r>
        <w:rPr>
          <w:rFonts w:ascii="NNULMA+ËÎÌå" w:hAnsi="NNULMA+ËÎÌå" w:cs="NNULMA+ËÎÌå"/>
          <w:color w:val="000000"/>
          <w:spacing w:val="2"/>
          <w:sz w:val="36"/>
          <w:lang w:eastAsia="zh-CN"/>
        </w:rPr>
        <w:t>及</w:t>
      </w:r>
      <w:r>
        <w:rPr>
          <w:rFonts w:hint="eastAsia" w:cs="NNULMA+ËÎÌå" w:asciiTheme="minorEastAsia" w:hAnsiTheme="minorEastAsia" w:eastAsiaTheme="minorEastAsia"/>
          <w:color w:val="000000"/>
          <w:spacing w:val="2"/>
          <w:sz w:val="36"/>
          <w:lang w:val="en-US" w:eastAsia="zh-CN"/>
        </w:rPr>
        <w:t>版</w:t>
      </w:r>
      <w:r>
        <w:rPr>
          <w:rFonts w:hint="eastAsia" w:ascii="宋体" w:hAnsi="宋体" w:eastAsia="宋体" w:cs="宋体"/>
          <w:color w:val="000000"/>
          <w:spacing w:val="2"/>
          <w:sz w:val="36"/>
          <w:lang w:eastAsia="zh-CN"/>
        </w:rPr>
        <w:t>权转让</w:t>
      </w:r>
      <w:r>
        <w:rPr>
          <w:rFonts w:ascii="NNULMA+ËÎÌå" w:hAnsi="NNULMA+ËÎÌå" w:cs="NNULMA+ËÎÌå"/>
          <w:color w:val="000000"/>
          <w:spacing w:val="2"/>
          <w:sz w:val="36"/>
          <w:lang w:eastAsia="zh-CN"/>
        </w:rPr>
        <w:t>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19D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52B850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1"/>
              </w:rPr>
              <w:t>论文题目：</w:t>
            </w:r>
          </w:p>
        </w:tc>
      </w:tr>
      <w:tr w14:paraId="7D68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8332282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1"/>
              </w:rPr>
              <w:t>基金项目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（请提供审批件复印件）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：</w:t>
            </w:r>
          </w:p>
        </w:tc>
      </w:tr>
      <w:tr w14:paraId="1497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BF15D4C">
            <w:pPr>
              <w:pStyle w:val="10"/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left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"/>
                <w:sz w:val="21"/>
                <w:szCs w:val="21"/>
                <w:lang w:eastAsia="zh-CN"/>
              </w:rPr>
              <w:t>单位审查意见：经核查，该论文不存在资料不真实、剽窃他人学术成果、一稿多投等学术不端行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为以及其他与国家有关法律法规相违背的问题，同意向贵刊投稿。</w:t>
            </w:r>
          </w:p>
          <w:p w14:paraId="5518D206">
            <w:pPr>
              <w:pStyle w:val="10"/>
              <w:widowControl w:val="0"/>
              <w:autoSpaceDE w:val="0"/>
              <w:autoSpaceDN w:val="0"/>
              <w:adjustRightInd w:val="0"/>
              <w:spacing w:before="0" w:after="0" w:line="276" w:lineRule="auto"/>
              <w:ind w:right="1400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负责人签名：</w:t>
            </w:r>
          </w:p>
          <w:p w14:paraId="7D9D48E7">
            <w:pPr>
              <w:spacing w:line="276" w:lineRule="auto"/>
              <w:ind w:right="80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            （单位盖章）</w:t>
            </w:r>
          </w:p>
          <w:p w14:paraId="2F9CC355">
            <w:pPr>
              <w:spacing w:line="276" w:lineRule="auto"/>
              <w:ind w:right="20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年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月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日</w:t>
            </w:r>
          </w:p>
        </w:tc>
      </w:tr>
      <w:tr w14:paraId="7B6D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CD1A70">
            <w:pPr>
              <w:pStyle w:val="10"/>
              <w:widowControl w:val="0"/>
              <w:autoSpaceDE w:val="0"/>
              <w:autoSpaceDN w:val="0"/>
              <w:adjustRightInd w:val="0"/>
              <w:snapToGrid w:val="0"/>
              <w:spacing w:before="0" w:after="0" w:line="276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如该论文被刊用，根据《中华人民共和国著作权法》及其实施条例的有关规定，考虑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到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1"/>
                <w:szCs w:val="21"/>
                <w:lang w:eastAsia="zh-CN"/>
              </w:rPr>
              <w:t>本刊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在该论文正式刊登前所付出的创造性劳动，作者同意自该论文正式发表之日起，将其</w:t>
            </w:r>
            <w:r>
              <w:rPr>
                <w:rFonts w:hint="eastAsia"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版权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及相关财产权转让给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1"/>
                <w:szCs w:val="21"/>
                <w:lang w:eastAsia="zh-CN"/>
              </w:rPr>
              <w:t>《现代疾病预防控制》编辑部，本刊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对该论文的部分或全文具有但不限于以下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1"/>
                <w:sz w:val="21"/>
                <w:szCs w:val="21"/>
                <w:lang w:eastAsia="zh-CN"/>
              </w:rPr>
              <w:t>权利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：汇编权、发行权、复制权、翻译权、网络出版及在全世界范围的信息传播权；许可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国内外文献检索系统和数据库收录并使用；允许以现有及未来出现的各种介质、媒体以及其他语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言文字出版和使用；以不违反中华人民共和国现行和以后出台的法律规定的方式使用。该论文发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表后，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本刊向作者一次性酌致稿酬及该论文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版权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转让费（稿酬和转让费从作者论文版面费中冲抵）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  <w:p w14:paraId="087EBA7E">
            <w:pPr>
              <w:pStyle w:val="10"/>
              <w:widowControl w:val="0"/>
              <w:autoSpaceDE w:val="0"/>
              <w:autoSpaceDN w:val="0"/>
              <w:adjustRightInd w:val="0"/>
              <w:snapToGrid w:val="0"/>
              <w:spacing w:before="0" w:after="0" w:line="276" w:lineRule="auto"/>
              <w:ind w:firstLine="364" w:firstLineChars="200"/>
              <w:jc w:val="left"/>
              <w:rPr>
                <w:rFonts w:hint="default" w:ascii="Times New Roman" w:hAnsi="Times New Roman" w:cs="Times New Roman" w:eastAsiaTheme="minor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eastAsia="zh-CN"/>
              </w:rPr>
              <w:t>论文作者承诺：（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1"/>
                <w:szCs w:val="21"/>
                <w:lang w:eastAsia="zh-CN"/>
              </w:rPr>
              <w:t>）论文系作者（请在方框中划勾）：□原创性作品，□翻译作品，□文献综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述作品；无知识产权纠纷，未一稿多投，不涉及任何形式之保密义务，未曾以所投期刊使用的语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1"/>
                <w:szCs w:val="21"/>
                <w:lang w:eastAsia="zh-CN"/>
              </w:rPr>
              <w:t>种公开发表。（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全体作者同意在该论文发表后，第三方用户可按照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知识共享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Creative Commons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署名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非商业性使用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禁止演绎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 xml:space="preserve"> 4.0”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CC BY-NC-ND 4.0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）许可协议使用该文。</w:t>
            </w:r>
          </w:p>
          <w:p w14:paraId="7E7B034E">
            <w:pPr>
              <w:pStyle w:val="10"/>
              <w:widowControl w:val="0"/>
              <w:autoSpaceDE w:val="0"/>
              <w:autoSpaceDN w:val="0"/>
              <w:adjustRightInd w:val="0"/>
              <w:snapToGrid w:val="0"/>
              <w:spacing w:before="0" w:after="0" w:line="276" w:lineRule="auto"/>
              <w:ind w:firstLine="424" w:firstLineChars="200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本刊同意，从该论文发表之日起，作者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1"/>
                <w:szCs w:val="21"/>
                <w:lang w:eastAsia="zh-CN"/>
              </w:rPr>
              <w:t>有权按照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CC BY-NC-ND 4.0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sz w:val="21"/>
                <w:szCs w:val="21"/>
                <w:lang w:eastAsia="zh-CN"/>
              </w:rPr>
              <w:t>许可协议使用该文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 w14:paraId="18CBC331">
            <w:pPr>
              <w:pStyle w:val="10"/>
              <w:widowControl w:val="0"/>
              <w:autoSpaceDE w:val="0"/>
              <w:autoSpaceDN w:val="0"/>
              <w:adjustRightInd w:val="0"/>
              <w:snapToGrid w:val="0"/>
              <w:spacing w:before="0" w:after="0" w:line="276" w:lineRule="auto"/>
              <w:ind w:firstLine="420" w:firstLineChars="200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本刊和作者任何一方违反上述约定，按照《中华人民共和国著作权法》的有关规定，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承担相应责任。关于作者其他权利的约定，可由作者提出，双方协商确定。本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1"/>
                <w:sz w:val="21"/>
                <w:szCs w:val="21"/>
                <w:lang w:eastAsia="zh-CN"/>
              </w:rPr>
              <w:t>转让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书自论文发</w:t>
            </w:r>
            <w:r>
              <w:rPr>
                <w:rFonts w:hint="default" w:ascii="Times New Roman" w:hAnsi="Times New Roman" w:cs="Times New Roman"/>
                <w:color w:val="000000"/>
                <w:spacing w:val="1"/>
                <w:sz w:val="21"/>
                <w:szCs w:val="21"/>
                <w:lang w:eastAsia="zh-CN"/>
              </w:rPr>
              <w:t>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之日起生效，有效期同该论文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版权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的保护期。</w:t>
            </w:r>
          </w:p>
          <w:p w14:paraId="37E98D20">
            <w:pPr>
              <w:pStyle w:val="10"/>
              <w:widowControl w:val="0"/>
              <w:autoSpaceDE w:val="0"/>
              <w:autoSpaceDN w:val="0"/>
              <w:adjustRightInd w:val="0"/>
              <w:snapToGrid w:val="0"/>
              <w:spacing w:before="0" w:after="0" w:line="276" w:lineRule="auto"/>
              <w:ind w:firstLine="420" w:firstLineChars="200"/>
              <w:jc w:val="left"/>
              <w:rPr>
                <w:rFonts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1"/>
                <w:szCs w:val="21"/>
                <w:lang w:eastAsia="zh-CN"/>
              </w:rPr>
              <w:t>若该论文为职务作品，请作者予以说明，并由作者所在单位与作者共同签署本转让书。</w:t>
            </w:r>
          </w:p>
        </w:tc>
      </w:tr>
      <w:tr w14:paraId="1B46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3390A4">
            <w:pPr>
              <w:pStyle w:val="10"/>
              <w:widowControl w:val="0"/>
              <w:autoSpaceDE w:val="0"/>
              <w:autoSpaceDN w:val="0"/>
              <w:adjustRightInd w:val="0"/>
              <w:spacing w:before="89" w:after="0" w:line="276" w:lineRule="auto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1"/>
                <w:szCs w:val="21"/>
                <w:lang w:eastAsia="zh-CN"/>
              </w:rPr>
              <w:t>论文全部作者亲笔签名（请按作者排名顺序填写，姓名后附签名日期）：</w:t>
            </w:r>
          </w:p>
          <w:p w14:paraId="09EB1858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2.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0C364C40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4.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6AB1F275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6.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635C403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8.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623A6630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10.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2A4EE758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12.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14:paraId="4DCC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34019AC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通信作者：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办公电话：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手机：</w:t>
            </w:r>
          </w:p>
          <w:p w14:paraId="6A3D031A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地址：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邮编：</w:t>
            </w:r>
          </w:p>
          <w:p w14:paraId="4252E9D7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E-mail：</w:t>
            </w:r>
          </w:p>
        </w:tc>
      </w:tr>
    </w:tbl>
    <w:p w14:paraId="51D98B38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NULMA+ËÎÌå">
    <w:altName w:val="华光中圆_CNK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7C"/>
    <w:rsid w:val="000B4B9A"/>
    <w:rsid w:val="00104D8F"/>
    <w:rsid w:val="00125578"/>
    <w:rsid w:val="00133108"/>
    <w:rsid w:val="00181FC2"/>
    <w:rsid w:val="0019286B"/>
    <w:rsid w:val="00327F4D"/>
    <w:rsid w:val="003326AD"/>
    <w:rsid w:val="003638D9"/>
    <w:rsid w:val="00410083"/>
    <w:rsid w:val="005100BF"/>
    <w:rsid w:val="00563B5C"/>
    <w:rsid w:val="00585517"/>
    <w:rsid w:val="006111F4"/>
    <w:rsid w:val="006B7B4A"/>
    <w:rsid w:val="006C3D27"/>
    <w:rsid w:val="007733C0"/>
    <w:rsid w:val="007D097C"/>
    <w:rsid w:val="007D4FF8"/>
    <w:rsid w:val="00850B6C"/>
    <w:rsid w:val="008640CC"/>
    <w:rsid w:val="008802E7"/>
    <w:rsid w:val="008A36B7"/>
    <w:rsid w:val="008B13B8"/>
    <w:rsid w:val="008B1E57"/>
    <w:rsid w:val="008D0CE0"/>
    <w:rsid w:val="008D69DE"/>
    <w:rsid w:val="00912519"/>
    <w:rsid w:val="009176C4"/>
    <w:rsid w:val="00A15EAB"/>
    <w:rsid w:val="00B577FC"/>
    <w:rsid w:val="00E31D8E"/>
    <w:rsid w:val="00EE4629"/>
    <w:rsid w:val="00F13A0E"/>
    <w:rsid w:val="00F218E5"/>
    <w:rsid w:val="00F87269"/>
    <w:rsid w:val="00FD4C0A"/>
    <w:rsid w:val="09DE0562"/>
    <w:rsid w:val="36304F22"/>
    <w:rsid w:val="3DB17760"/>
    <w:rsid w:val="3FEE28EE"/>
    <w:rsid w:val="454506B8"/>
    <w:rsid w:val="7559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semiHidden/>
    <w:qFormat/>
    <w:uiPriority w:val="99"/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813</Words>
  <Characters>869</Characters>
  <Lines>36</Lines>
  <Paragraphs>40</Paragraphs>
  <TotalTime>0</TotalTime>
  <ScaleCrop>false</ScaleCrop>
  <LinksUpToDate>false</LinksUpToDate>
  <CharactersWithSpaces>1408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2025-09-09T08:09:00Z</dcterms:created>
  <dc:creator>xbany</dc:creator>
  <cp:lastModifiedBy>YMM</cp:lastModifiedBy>
  <dcterms:modified xsi:type="dcterms:W3CDTF">2025-09-22T07:58:33Z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21e36bb4-4699-43e5-86aa-8e187cde1d2f</vt:lpwstr>
  </property>
  <property fmtid="{D5CDD505-2E9C-101B-9397-08002B2CF9AE}" pid="3" name="KSOTemplateDocerSaveRecord">
    <vt:lpwstr>eyJoZGlkIjoiMmI2YTAyMjQ1MGMyY2ZkY2FmM2RjNDY0NWQ5NTI4Y2UiLCJ1c2VySWQiOiIxMTk5MzQxMTg4In0=</vt:lpwstr>
  </property>
  <property fmtid="{D5CDD505-2E9C-101B-9397-08002B2CF9AE}" pid="4" name="KSOProductBuildVer">
    <vt:lpwstr>2052-12.1.0.22529</vt:lpwstr>
  </property>
  <property fmtid="{D5CDD505-2E9C-101B-9397-08002B2CF9AE}" pid="5" name="ICV">
    <vt:lpwstr>D4E8A2DB974B4DC39C806398702B9B56_12</vt:lpwstr>
  </property>
</Properties>
</file>