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843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11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《海南大学学报（社会科学版）》排版格式规范（20</w:t>
      </w:r>
      <w:r>
        <w:rPr>
          <w:rStyle w:val="11"/>
          <w:rFonts w:hint="eastAsia" w:ascii="宋体" w:hAnsi="宋体" w:cs="宋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26</w:t>
      </w:r>
      <w:r>
        <w:rPr>
          <w:rStyle w:val="11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</w:t>
      </w:r>
      <w:bookmarkStart w:id="0" w:name="pindex1"/>
      <w:bookmarkEnd w:id="0"/>
    </w:p>
    <w:p w14:paraId="37CB98A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278EFF7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刊自2022年开始启用XML自动排版一体化融合出版平台，排版系统可以自动规范WORD稿件，同步输出PDF、WORD、XML等多格式文本，以下是本刊排版的基本规范，供作者参考。作者来稿不必拘泥于本刊排版规范，但请确保稿件要素齐全，并请在首页提供所有作者的学术简介及联系方式。</w:t>
      </w:r>
      <w:bookmarkStart w:id="50" w:name="_GoBack"/>
      <w:bookmarkEnd w:id="50"/>
    </w:p>
    <w:p w14:paraId="6819C9E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1.文章标题</w:t>
      </w:r>
      <w:bookmarkStart w:id="1" w:name="pindex3"/>
      <w:bookmarkEnd w:id="1"/>
    </w:p>
    <w:p w14:paraId="1058422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文章标题（黑体二号居中）一般不超过25个汉字，必要时可加副标题。</w:t>
      </w:r>
    </w:p>
    <w:p w14:paraId="6EB11A3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2.作者及单位名称</w:t>
      </w:r>
      <w:bookmarkStart w:id="2" w:name="pindex5"/>
      <w:bookmarkEnd w:id="2"/>
    </w:p>
    <w:p w14:paraId="6CFDB83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（1）作者姓名（楷体四号居中），不同单位需在作者名字后上标序号，不同作者间用逗号隔开。例：张三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perscript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，李四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perscript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  <w:bookmarkStart w:id="3" w:name="pindex6"/>
      <w:bookmarkEnd w:id="3"/>
    </w:p>
    <w:p w14:paraId="7725800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作者单位(宋体小五号居中),填写单位全称、所在省市名及邮政编码单位名称与省市名之间应以逗号“，”分隔，不同单位用分号“；”分隔，其余数据以空格分隔。整个文字数据项用圆括号（）括起，置于作者姓名下方居中。同单位不同二级机构应用ab排序。例：（1.海南大学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a.图书馆， b.档案馆，海南 海口 570228；2.海南师范大学 文学院，海南 海口 57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1127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bookmarkStart w:id="4" w:name="pindex7"/>
      <w:bookmarkEnd w:id="4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1E70C6B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3.摘要及关键词</w:t>
      </w:r>
      <w:bookmarkStart w:id="5" w:name="pindex8"/>
      <w:bookmarkEnd w:id="5"/>
    </w:p>
    <w:p w14:paraId="6A85E71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（1）摘要及关键词：[摘要][关键词]字体字号为黑体小五号，其余字体为宋体小五号，左右缩进2字、首行缩进2字。</w:t>
      </w:r>
      <w:bookmarkStart w:id="6" w:name="pindex9"/>
      <w:bookmarkEnd w:id="6"/>
    </w:p>
    <w:p w14:paraId="4AF8E0E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（2）摘要（约300字）是文章主要观点的浓缩，必须简洁明了，具有独立性和自含性。摘要不宜出现评论性的语言，如“本文（文章）和作者认为……”“我们觉得（认为）……”等。</w:t>
      </w:r>
      <w:bookmarkStart w:id="7" w:name="pindex10"/>
      <w:bookmarkEnd w:id="7"/>
    </w:p>
    <w:p w14:paraId="4FC8F4E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关键词是反映文章主要内容的术语，对文献检索有重要作用。一般每篇文章可选3～5个关键词，多个中文关键词之间以分号隔开。</w:t>
      </w:r>
    </w:p>
    <w:p w14:paraId="7658A55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4.中图分类号、文献标志码、文章编号</w:t>
      </w:r>
      <w:bookmarkStart w:id="8" w:name="pindex12"/>
      <w:bookmarkEnd w:id="8"/>
    </w:p>
    <w:p w14:paraId="1C79C4D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（1）[中图分类号][文献标志码][文章编号]字体字号为黑体小五号，其余字体为宋体小五号，左右缩进2字、首行缩进2字</w:t>
      </w:r>
      <w:bookmarkStart w:id="9" w:name="pindex13"/>
      <w:bookmarkEnd w:id="9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08C252A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（2）中图分类号：作者应按照《中国图书馆分类法》准确提供。</w:t>
      </w:r>
      <w:bookmarkStart w:id="10" w:name="pindex14"/>
      <w:bookmarkEnd w:id="10"/>
    </w:p>
    <w:p w14:paraId="353734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文献标志码：并按照《中国学术期刊（光盘版）检索与评价数据规范》提供“文献标志码”，具体如下：A——理论与应用研究学术论文；B——理论学习与社会实践总结；C——业务指导与技术管理性文章；D——一般动态性信息；E——文件、资料。</w:t>
      </w:r>
      <w:bookmarkStart w:id="11" w:name="pindex15"/>
      <w:bookmarkEnd w:id="11"/>
    </w:p>
    <w:p w14:paraId="5C58FAD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5.收稿日期、基金项目、作者简介</w:t>
      </w:r>
      <w:bookmarkStart w:id="12" w:name="pindex16"/>
      <w:bookmarkEnd w:id="12"/>
    </w:p>
    <w:p w14:paraId="43B873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（1）[收稿日期][基金项目][作者简介][通信作者]字体字号为黑体小五号，其余字体为仿宋小五号，左缩进2字、内容对齐。</w:t>
      </w:r>
      <w:bookmarkStart w:id="13" w:name="pindex17"/>
      <w:bookmarkEnd w:id="13"/>
    </w:p>
    <w:p w14:paraId="07A3778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（2）收稿日期：例：20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-01</w:t>
      </w:r>
      <w:bookmarkStart w:id="14" w:name="pindex18"/>
      <w:bookmarkEnd w:id="14"/>
    </w:p>
    <w:p w14:paraId="3E98F5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（3）基金项目：出基金项目类别及项目编号。获得基金资助的论文应以[基金项目]标明基金项目名称，并在圆括号内注明其项目编号。基金项目课题名称从略。例：[基金项目]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国家社会科学基金重点项目（14AZZ014）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置于文章首页的脚注位置。</w:t>
      </w:r>
      <w:bookmarkStart w:id="15" w:name="pindex19"/>
      <w:bookmarkEnd w:id="15"/>
    </w:p>
    <w:p w14:paraId="47F73E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4）作者简介：列出第一作者信息，可按以下顺序标出简介：姓名(出生年-)，性别，民族（汉族可省略)，籍贯（具体到省市，如：海南海口人），单位（学校、学院/系，以二级单位表示），职称（如讲师，副教授，教授等），学位或在读研究生（如海南大学法学院博士研究生），学科研究（教师系列用“主要从事***研究”；在读生用“研究方向为***”表示）。其他简历可视情略述，由本刊决定是否采用。在简介前加[作者简介]作标识，置于[基金项目]之下。例：王五（1985-），男，苗族，海南海口人，海南大学法学院博士研究生，研究方向为海南自由贸易港法。</w:t>
      </w:r>
      <w:bookmarkStart w:id="16" w:name="pindex20"/>
      <w:bookmarkEnd w:id="16"/>
    </w:p>
    <w:p w14:paraId="5A2D502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6.文中标题</w:t>
      </w:r>
      <w:bookmarkStart w:id="17" w:name="pindex21"/>
      <w:bookmarkEnd w:id="17"/>
    </w:p>
    <w:p w14:paraId="1931CA4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力求简短、明确，题末不用标点符号(问号、叹号、省略号除外)。层次不宜超过5级。层次序号可采用一、(一)、1、(1)，不宜用①，以与注释号区别。</w:t>
      </w:r>
    </w:p>
    <w:p w14:paraId="0E6C3C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（1）一级标题：宋体小四号居中，并用“一、”标序。例：一、</w:t>
      </w:r>
      <w:bookmarkStart w:id="18" w:name="pindex23"/>
      <w:bookmarkEnd w:id="18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前言</w:t>
      </w:r>
    </w:p>
    <w:p w14:paraId="128669D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（2）二级标题：黑体五号段首缩进2字，并用“（一）”标序。</w:t>
      </w:r>
      <w:bookmarkStart w:id="19" w:name="pindex24"/>
      <w:bookmarkEnd w:id="19"/>
    </w:p>
    <w:p w14:paraId="629333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（3）三级标题：楷体五号段首缩进二字</w:t>
      </w:r>
      <w:bookmarkStart w:id="20" w:name="pindex25"/>
      <w:bookmarkEnd w:id="20"/>
    </w:p>
    <w:p w14:paraId="348E862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7.正文部分</w:t>
      </w:r>
      <w:bookmarkStart w:id="21" w:name="pindex26"/>
      <w:bookmarkEnd w:id="21"/>
    </w:p>
    <w:p w14:paraId="093289F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正文采用宋体五号，段首缩进二字，正文内参考文献序号用[1][2][3]……上标标示。</w:t>
      </w:r>
    </w:p>
    <w:p w14:paraId="49AC52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各段首行缩进2字，序号用“1.”标示。例：1.起源</w:t>
      </w:r>
    </w:p>
    <w:p w14:paraId="2F238C3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8.公式、图、表格及图</w:t>
      </w:r>
      <w:bookmarkStart w:id="22" w:name="pindex29"/>
      <w:bookmarkEnd w:id="22"/>
    </w:p>
    <w:p w14:paraId="49EC76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（1）公式：建议采用公式编辑器</w:t>
      </w:r>
      <w:bookmarkStart w:id="23" w:name="pindex30"/>
      <w:bookmarkEnd w:id="23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7D8CCEC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（2）图：宋体小五号，图文清晰，横纵坐标应有标目、量/单位；插图应有图序和图题，图序用阿拉伯数字标注（图1）；图元注放在图序和图题上方，整图注放在图题后面或者下方。</w:t>
      </w:r>
      <w:bookmarkStart w:id="24" w:name="pindex31"/>
      <w:bookmarkEnd w:id="24"/>
    </w:p>
    <w:p w14:paraId="265C4E9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（3）表格：应有表序、表题，采用三线表，表头为黑体小五号，其余数据为宋体小五号，全表居中对齐。</w:t>
      </w:r>
      <w:bookmarkStart w:id="25" w:name="pindex32"/>
      <w:bookmarkEnd w:id="25"/>
    </w:p>
    <w:p w14:paraId="72256A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表格的内容切忌与图、文字内容重复。若文字能够清楚说明的，尽量不用图表。</w:t>
      </w:r>
    </w:p>
    <w:p w14:paraId="37317D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9.参考文献</w:t>
      </w:r>
      <w:bookmarkStart w:id="26" w:name="pindex34"/>
      <w:bookmarkEnd w:id="26"/>
    </w:p>
    <w:p w14:paraId="6FDDCE9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“参考文献”四字宋体+小四，其他宋体小五号用序号[1][2][3]……标序，正文接排。具体格式及细则参照第11、12条。</w:t>
      </w:r>
    </w:p>
    <w:p w14:paraId="2A570E3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10.英文翻译</w:t>
      </w:r>
      <w:bookmarkStart w:id="27" w:name="pindex36"/>
      <w:bookmarkEnd w:id="27"/>
    </w:p>
    <w:p w14:paraId="471C71A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将论文前5项（题目，作者名，作者单位，摘要，关键词）翻译成英文，中英文关键词须一一对应。</w:t>
      </w:r>
    </w:p>
    <w:p w14:paraId="3A73F74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bookmarkStart w:id="28" w:name="sys38053"/>
      <w:bookmarkEnd w:id="28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（1）题目：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Times New Roman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（2）作者姓名：Times New Roman五号</w:t>
      </w:r>
      <w:bookmarkStart w:id="29" w:name="sys39051"/>
      <w:bookmarkEnd w:id="29"/>
      <w:bookmarkStart w:id="30" w:name="pindex38"/>
      <w:bookmarkEnd w:id="3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（3）作者单位：Times New Roman六号（4）摘要关键词：Times New Roman五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号</w:t>
      </w:r>
      <w:bookmarkStart w:id="31" w:name="pindex39"/>
      <w:bookmarkEnd w:id="31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0AA94B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11.参考文献著录细则</w:t>
      </w:r>
      <w:bookmarkStart w:id="32" w:name="pindex40"/>
      <w:bookmarkEnd w:id="32"/>
    </w:p>
    <w:p w14:paraId="01A33B3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本刊自2022年1月起恢复采用“文末参考文献”注释体例，参照《信息与文献参考文献著录规则》（GB/T7714-2015）规范著录项目及格式，要求著录规范、内容完整，主要著录细则如下：</w:t>
      </w:r>
    </w:p>
    <w:p w14:paraId="16B101A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（1）参考文献按照文内出现的顺序用上角标（序号[1][2][3]……）在正文中标注，并与文末参考文献表列示的参考文献序号及出处等信息相对应。</w:t>
      </w:r>
      <w:bookmarkStart w:id="33" w:name="pindex42"/>
      <w:bookmarkEnd w:id="33"/>
    </w:p>
    <w:p w14:paraId="54E2A4F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同一文献多处引用的，在正文中均标注首次引用的文献序号（论著类参考文献还须在方括号外表明来源页码，如“为何选择海南建设自由贸易试验区和自由贸易港？”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superscript"/>
        </w:rPr>
        <w:t>[5]283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。此种情况下，文后参考文献表该条中不用再列引文页码）。</w:t>
      </w:r>
    </w:p>
    <w:p w14:paraId="30BF9B0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同一处引用多篇文献的，须将各篇文献的序号在方括号内全部列出，序号间用逗号“，”分隔。如遇连续序号，可标注起讫序号并用“-”连接。</w:t>
      </w:r>
    </w:p>
    <w:p w14:paraId="5F4C3CC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（2）参考文献原则上要求用文献本身的文字录入。</w:t>
      </w:r>
      <w:bookmarkStart w:id="34" w:name="pindex45"/>
      <w:bookmarkEnd w:id="34"/>
    </w:p>
    <w:p w14:paraId="2F3991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（3）参考文献著录项目间的符号均为英文标点符号。</w:t>
      </w:r>
      <w:bookmarkStart w:id="35" w:name="pindex46"/>
      <w:bookmarkEnd w:id="35"/>
    </w:p>
    <w:p w14:paraId="3CE880D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（4）责任者在3位以下的应全部列出，3位以上者用“等”（英文文献用“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et al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”）。</w:t>
      </w:r>
      <w:bookmarkStart w:id="36" w:name="pindex47"/>
      <w:bookmarkEnd w:id="36"/>
    </w:p>
    <w:p w14:paraId="53C4D3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（5）期刊中的年、卷、期、页码的标注格式为：年,卷(期):文章起止页码.缺失相应信息的相应调整格式，如刊发在某期刊2016年第22卷第1期第15-20页的文章，示例1:2016,22(01):15-20.示例2:2016,22:15-20.示例3:2016(01):15-20.</w:t>
      </w:r>
      <w:bookmarkStart w:id="37" w:name="pindex48"/>
      <w:bookmarkEnd w:id="37"/>
    </w:p>
    <w:p w14:paraId="7F3AA0B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leftChars="0" w:firstLine="422" w:firstLineChars="175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12.参考文献著录格式及示例</w:t>
      </w:r>
      <w:bookmarkStart w:id="38" w:name="pindex50"/>
      <w:bookmarkEnd w:id="38"/>
    </w:p>
    <w:p w14:paraId="4665D0B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（1）期刊论文</w:t>
      </w:r>
      <w:bookmarkStart w:id="39" w:name="pindex51"/>
      <w:bookmarkEnd w:id="39"/>
    </w:p>
    <w:p w14:paraId="78385AC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主要责任者.文献题名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[J]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.刊名,出版年,卷号(期号):起讫页码.</w:t>
      </w:r>
    </w:p>
    <w:p w14:paraId="53E2D6F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465A48E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陈众议.秘箓新启:美洲殖民地时期的三大文学奇观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[J]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.海南大学学报(人文社会科学版),2021,39(03):1-11.</w:t>
      </w:r>
    </w:p>
    <w:p w14:paraId="6ADF20B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[2]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沈涌涛,谭良锋,曾子轩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等.企业慈善捐赠中同群效应及其对融资约束的影响——基于A股上市公司的实证研究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[J]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.海南大学学报(人文社会科学版),2022,40(06):148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158.</w:t>
      </w:r>
    </w:p>
    <w:p w14:paraId="50EC37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[3]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姚树洁,韦开蕾.中国式现代化的本质特征和历史际遇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[J/OL]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.海南大学学报(人文社会科学版):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1-12[2023-07-31].DOI:10.15886/j.cnki.hnus.202304.0395.</w:t>
      </w:r>
    </w:p>
    <w:p w14:paraId="2B50E3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[4]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OMINGO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D，Q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UANDT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T，H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EINONEN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A，et al. Participatory journalism practices in the media and beyond：An international comparative study of initiatives in online newspapers [J]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Journalism practice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2008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03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：326-342.</w:t>
      </w:r>
    </w:p>
    <w:p w14:paraId="531D97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（2）图书</w:t>
      </w:r>
      <w:bookmarkStart w:id="40" w:name="pindex55"/>
      <w:bookmarkEnd w:id="40"/>
    </w:p>
    <w:p w14:paraId="487EC20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主要责任者.书名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其他责任者(如编者、译者，供选择).版本(第1版不写). 出版地:出版者,出版年:起止页码.</w:t>
      </w:r>
    </w:p>
    <w:p w14:paraId="6EB29E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525A4A2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 张伯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伟.全唐五代诗格会考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.南京:江苏古籍出版社,2002:288.</w:t>
      </w:r>
    </w:p>
    <w:p w14:paraId="434C8BA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[2]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孟子正文：卷2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.和刻本.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京都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青萝馆，1781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日本安永九年，清乾隆四十五年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):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18.</w:t>
      </w:r>
    </w:p>
    <w:p w14:paraId="305D883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[3]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大卫·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科泽.仪式、政治与权力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.王海洲,译.南京:南京大学出版社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2015:1.</w:t>
      </w:r>
    </w:p>
    <w:p w14:paraId="56A8FA4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[4]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霍斯尼R K.谷物科学与工艺学原理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.李庆龙,译. 第2版.北京:中国食品出版社, 1989:15-20.</w:t>
      </w:r>
    </w:p>
    <w:p w14:paraId="2C0EE2B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[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]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侯文顺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高分子物理：高分子材料分析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选择与改性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[M/OL].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北京：化学工业出版社,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2010:119[2012-11-27].http://apabi.lib.pku.edu.cn/usp/pku/pub.mvc?P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id=book.detail＆metaid=m.20111114-HGS-889-0228.</w:t>
      </w:r>
    </w:p>
    <w:p w14:paraId="7E62EC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[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]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白书农.植物开花研究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[M]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//李承森.植物科学进展.北京：高等教育出版社，1998:146-163.</w:t>
      </w:r>
    </w:p>
    <w:p w14:paraId="697E466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]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BAKER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S K, JACKSON M E. The future of resource sharing[M].New York:The Haworth Press, 1995.</w:t>
      </w:r>
    </w:p>
    <w:p w14:paraId="12ABE72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（3）报告</w:t>
      </w:r>
      <w:bookmarkStart w:id="41" w:name="pindex59"/>
      <w:bookmarkEnd w:id="41"/>
    </w:p>
    <w:p w14:paraId="0E6DE9C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主要责任者.文献题名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[R]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.报告地:报告会主办单位,年份.</w:t>
      </w:r>
    </w:p>
    <w:p w14:paraId="187659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2302D7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[1]中华人民共和国国务院新闻办公室.2015中国国防白皮书:中国的军事战略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[R/OL].(2015-05-26)[2018-05-18].http://world.huanqiu.com/hot/2015-05/6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530015.html.</w:t>
      </w:r>
    </w:p>
    <w:p w14:paraId="2228B52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[2]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U. S. Department of Transportation Federal Highway Administration. Guidelines for bandling excavated acid-producing materials, PB 91-194001[R]. Springfield: U. S.Department of Commerce National Information Service, 1990.</w:t>
      </w:r>
    </w:p>
    <w:p w14:paraId="7F4B02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（4）学位论文</w:t>
      </w:r>
      <w:bookmarkStart w:id="42" w:name="pindex62"/>
      <w:bookmarkEnd w:id="42"/>
    </w:p>
    <w:p w14:paraId="5930F17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责任者. 题名[D]. 学位授予地址:学位授予单位,年份.</w:t>
      </w:r>
    </w:p>
    <w:p w14:paraId="0280E0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354AC2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 张志祥. 间断动力系统的随机扰动及其在守恒律方程中的应用[D]. 北京：北京大学，1998.</w:t>
      </w:r>
    </w:p>
    <w:p w14:paraId="498321A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[2]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CALMS R B. Infrared spectroscopic studies on solid oxygen[D]. Berkeley: Univ. of California, 1965.</w:t>
      </w:r>
    </w:p>
    <w:p w14:paraId="42FD62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（5）会议论文集(汇编)</w:t>
      </w:r>
      <w:bookmarkStart w:id="43" w:name="pindex66"/>
      <w:bookmarkEnd w:id="43"/>
    </w:p>
    <w:p w14:paraId="5385CCD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析出责任者. 析出题名[A].编著者.文集名[C].(供选择项：会议名，会址，开会年.)出版地:出版者,出版年:起止页码.</w:t>
      </w:r>
    </w:p>
    <w:p w14:paraId="4F28DD4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0C442D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 中国社会科学院台湾史研究中心.台湾光复六十五周年暨抗战史实学术研讨会论文集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[C]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.北京:九州出版社, 2012.</w:t>
      </w:r>
    </w:p>
    <w:p w14:paraId="0ABB615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[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]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汪学军.中国农业转基因生物研究开发进展与安全管理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[C]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//国家环境保护总局生物安全管理办公室.中国国家生物安全框架实施国际合作项目研讨会论文集.北京：中国环境科学出版社，2002：22-25.</w:t>
      </w:r>
    </w:p>
    <w:p w14:paraId="5C53C8D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[3]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韩吉人. 论职工教育的特点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[G]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//中国职工教育研究会. 职工教育研究论文集. 北京：人民教育出版社，1985：90-99.</w:t>
      </w:r>
    </w:p>
    <w:p w14:paraId="6A4650C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]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BABU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B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V，NAGAR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K，DEEP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K，et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al.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Proceedings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of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the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Second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International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Conference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on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Soft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Computing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for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Problem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Solving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December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28-30，2012[C].New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Delhi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Springer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2014.</w:t>
      </w:r>
    </w:p>
    <w:p w14:paraId="3237583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（6）专利</w:t>
      </w:r>
      <w:bookmarkStart w:id="44" w:name="pindex70"/>
      <w:bookmarkEnd w:id="44"/>
    </w:p>
    <w:p w14:paraId="4EA7CAC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专利申请者.专利题名[P] .专利国别:专利号,发布日期.</w:t>
      </w:r>
    </w:p>
    <w:p w14:paraId="3A9E02F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560EC1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 刘加林. 多功能一次性压舌板：中国，92214985. 2[P]. 1993-04-14.</w:t>
      </w:r>
    </w:p>
    <w:p w14:paraId="293E6C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[2] 河北绿洲生态环境科技有限公司.一种荒漠化地区生态植被综合培育种植方法：中国，01129210.5[P/OL]. 2001-10-24[2002-05-28].</w:t>
      </w:r>
    </w:p>
    <w:p w14:paraId="09B03A5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[3]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KOSEKI A, MOMOSE H, KAWAHITO M, et al. Compiler: US, 828402[P/OL]. 2002-05 -25[2002-05-28].</w:t>
      </w:r>
    </w:p>
    <w:p w14:paraId="373AC25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（7）国际、国家标准</w:t>
      </w:r>
      <w:bookmarkStart w:id="45" w:name="pindex75"/>
      <w:bookmarkEnd w:id="45"/>
    </w:p>
    <w:p w14:paraId="1E8F882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标准代号,标准名称[S] .出版地:出版者,出版年.</w:t>
      </w:r>
    </w:p>
    <w:p w14:paraId="5163FFC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2F09A9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 全国文献工作标准化技术委员会第六分会. GB 6447—86文摘编写规则[S].北京：中国标准出版社，1986.</w:t>
      </w:r>
    </w:p>
    <w:p w14:paraId="4380DA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（8）报纸文章</w:t>
      </w:r>
      <w:bookmarkStart w:id="46" w:name="pindex78"/>
      <w:bookmarkEnd w:id="46"/>
    </w:p>
    <w:p w14:paraId="01E2369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析出责任者. 析出题名[N].报纸名,年-月-日(版次).</w:t>
      </w:r>
    </w:p>
    <w:p w14:paraId="44E3A63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20564E0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bookmarkStart w:id="47" w:name="bkReivew3051846"/>
      <w:bookmarkEnd w:id="47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中共海南省委关于贯彻落实《海南自由贸易港建设总体方案》的决定[N]. 海南日报,2020-06-15(A01).</w:t>
      </w:r>
    </w:p>
    <w:p w14:paraId="784928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（9）电子</w:t>
      </w:r>
      <w:bookmarkStart w:id="48" w:name="pindex81"/>
      <w:bookmarkEnd w:id="48"/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资源(不包括电子专著、电子连续出版物等)</w:t>
      </w:r>
    </w:p>
    <w:p w14:paraId="28EF8D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[序号] 主要责任者.电子文献题名[文献类型/载体类型].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发表或更新的日期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引用日期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].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电子文献的出版或可获得地址.</w:t>
      </w:r>
    </w:p>
    <w:p w14:paraId="2E72B32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示例：</w:t>
      </w:r>
    </w:p>
    <w:p w14:paraId="216ADF4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[1]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萧钰.出版业信息化迈入快车道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[EB/OL].(2001-12-19)[2002-04-15].http://ww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w.creader.com/news/20011219/200112190019.html.</w:t>
      </w:r>
    </w:p>
    <w:p w14:paraId="46BA382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hanging="420" w:hangingChars="175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[2]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Dublin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core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metadata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element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set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version1.1[EB/OL].(2012-06-14)[2014-06-11].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http://dublincore.org/documents/dces/.</w:t>
      </w:r>
    </w:p>
    <w:p w14:paraId="659889A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leftChars="0" w:right="0" w:firstLine="422" w:firstLineChars="175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（10）各种未定义类型的文献</w:t>
      </w:r>
      <w:bookmarkStart w:id="49" w:name="pindex86"/>
      <w:bookmarkEnd w:id="49"/>
    </w:p>
    <w:p w14:paraId="3D6C3F9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2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[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序号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] 主要责任者.文献题名[Z].出版地:出版者,出版年.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099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2949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62949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NThiNTNkZWE0N2FlZGYyNjJlOGMyN2EwNzg5MjAifQ=="/>
  </w:docVars>
  <w:rsids>
    <w:rsidRoot w:val="004F11C1"/>
    <w:rsid w:val="004B00FE"/>
    <w:rsid w:val="004F11C1"/>
    <w:rsid w:val="00C76A8B"/>
    <w:rsid w:val="06EA3149"/>
    <w:rsid w:val="09FE135D"/>
    <w:rsid w:val="0A99404E"/>
    <w:rsid w:val="0DFC4EDE"/>
    <w:rsid w:val="11E83545"/>
    <w:rsid w:val="121D21D8"/>
    <w:rsid w:val="138A508A"/>
    <w:rsid w:val="144E2096"/>
    <w:rsid w:val="148E135E"/>
    <w:rsid w:val="1AF64308"/>
    <w:rsid w:val="1AFB1FA0"/>
    <w:rsid w:val="1BA97763"/>
    <w:rsid w:val="1C1C0792"/>
    <w:rsid w:val="2055767F"/>
    <w:rsid w:val="22524158"/>
    <w:rsid w:val="229A3072"/>
    <w:rsid w:val="294C3FEC"/>
    <w:rsid w:val="2B387BAE"/>
    <w:rsid w:val="301275EF"/>
    <w:rsid w:val="33D803D0"/>
    <w:rsid w:val="35FB1D9D"/>
    <w:rsid w:val="39534E6F"/>
    <w:rsid w:val="3E130985"/>
    <w:rsid w:val="45C9335A"/>
    <w:rsid w:val="47DE11DD"/>
    <w:rsid w:val="4A51118D"/>
    <w:rsid w:val="4CDE391A"/>
    <w:rsid w:val="4F3A74F1"/>
    <w:rsid w:val="5B396792"/>
    <w:rsid w:val="5D74060D"/>
    <w:rsid w:val="5EFE593A"/>
    <w:rsid w:val="601B56B1"/>
    <w:rsid w:val="60272875"/>
    <w:rsid w:val="6036401A"/>
    <w:rsid w:val="634F386B"/>
    <w:rsid w:val="636846F9"/>
    <w:rsid w:val="679E78F8"/>
    <w:rsid w:val="6A7A6331"/>
    <w:rsid w:val="6FCC10A0"/>
    <w:rsid w:val="700C6F2A"/>
    <w:rsid w:val="72ED636C"/>
    <w:rsid w:val="731A4332"/>
    <w:rsid w:val="762B70C3"/>
    <w:rsid w:val="7D7B61D9"/>
    <w:rsid w:val="7D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50" w:beforeLines="50" w:line="360" w:lineRule="auto"/>
      <w:outlineLvl w:val="2"/>
    </w:pPr>
    <w:rPr>
      <w:rFonts w:hint="eastAsia" w:ascii="宋体" w:hAnsi="宋体" w:eastAsia="黑体"/>
      <w:b/>
      <w:kern w:val="0"/>
      <w:sz w:val="24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A0B3D6"/>
      <w:u w:val="none"/>
    </w:rPr>
  </w:style>
  <w:style w:type="character" w:styleId="13">
    <w:name w:val="Hyperlink"/>
    <w:basedOn w:val="10"/>
    <w:qFormat/>
    <w:uiPriority w:val="0"/>
    <w:rPr>
      <w:color w:val="A0B3D6"/>
      <w:u w:val="none"/>
    </w:rPr>
  </w:style>
  <w:style w:type="character" w:styleId="14">
    <w:name w:val="HTML Code"/>
    <w:basedOn w:val="10"/>
    <w:qFormat/>
    <w:uiPriority w:val="0"/>
    <w:rPr>
      <w:rFonts w:ascii="Courier New" w:hAnsi="Courier New" w:cs="Courier New"/>
      <w:sz w:val="20"/>
    </w:rPr>
  </w:style>
  <w:style w:type="paragraph" w:customStyle="1" w:styleId="15">
    <w:name w:val="样式3"/>
    <w:basedOn w:val="3"/>
    <w:next w:val="1"/>
    <w:qFormat/>
    <w:uiPriority w:val="0"/>
    <w:rPr>
      <w:rFonts w:ascii="Times New Roman" w:hAnsi="Times New Roman"/>
      <w:caps/>
      <w:sz w:val="28"/>
      <w:szCs w:val="28"/>
    </w:rPr>
  </w:style>
  <w:style w:type="paragraph" w:customStyle="1" w:styleId="16">
    <w:name w:val="样式4"/>
    <w:basedOn w:val="3"/>
    <w:next w:val="1"/>
    <w:qFormat/>
    <w:uiPriority w:val="0"/>
    <w:rPr>
      <w:rFonts w:ascii="Times New Roman" w:hAnsi="Times New Roman"/>
      <w:caps/>
      <w:sz w:val="28"/>
      <w:szCs w:val="28"/>
    </w:rPr>
  </w:style>
  <w:style w:type="paragraph" w:customStyle="1" w:styleId="17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9">
    <w:name w:val="day"/>
    <w:basedOn w:val="10"/>
    <w:qFormat/>
    <w:uiPriority w:val="0"/>
    <w:rPr>
      <w:b/>
      <w:bCs/>
      <w:sz w:val="42"/>
      <w:szCs w:val="42"/>
    </w:rPr>
  </w:style>
  <w:style w:type="character" w:customStyle="1" w:styleId="20">
    <w:name w:val="summary"/>
    <w:basedOn w:val="10"/>
    <w:qFormat/>
    <w:uiPriority w:val="0"/>
    <w:rPr>
      <w:color w:val="999999"/>
      <w:sz w:val="18"/>
      <w:szCs w:val="18"/>
    </w:rPr>
  </w:style>
  <w:style w:type="character" w:customStyle="1" w:styleId="21">
    <w:name w:val="month"/>
    <w:basedOn w:val="10"/>
    <w:qFormat/>
    <w:uiPriority w:val="0"/>
    <w:rPr>
      <w:caps/>
      <w:color w:val="FFFFFF"/>
      <w:sz w:val="18"/>
      <w:szCs w:val="18"/>
      <w:shd w:val="clear" w:color="auto" w:fill="B5BEBE"/>
    </w:rPr>
  </w:style>
  <w:style w:type="character" w:customStyle="1" w:styleId="22">
    <w:name w:val="year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ReviewRoot xmlns="http://www.founder.com/operation">
  <CorrigendumButton current="3023622" previous="3051846"/>
</ReviewRoot>
</file>

<file path=customXml/item3.xml><?xml version="1.0" encoding="utf-8"?>
<ReviewRoot xmlns="http://www.founder.com/knowledge">
  <Data Undone="true"/>
</ReviewRoot>
</file>

<file path=customXml/item4.xml><?xml version="1.0" encoding="utf-8"?>
<ReviewRoot xmlns="http://www.founder.com/style">
  <Review xmlPath="C:\Users\dell\Documents\方正审校\Temp\Space\20210628\wordStyle\835079a6-af0b-42c6-8188-72f9cfc17580.xml" httpUrl="http://gateway.book.founderss.cn/book-review-api/api/doc/949c1150-639a-4043-a1a6-9be910e657be/docx"/>
</ReviewRoot>
</file>

<file path=customXml/item5.xml><?xml version="1.0" encoding="utf-8"?>
<ReviewRoot xmlns="http://www.founder.com/review">
  <DuplicateChecking Path="C:\Users\dell\AppData\Local\Temp\81dd5973-ac62-4e0e-ba8d-f40d09b4ca38.xml"/>
  <Review inspectType="标点符号检查" inspectCategory="错误" rule="" lookup="标点符号叠用" content="..." source="" errorType="1" context="首缩进二字，正文内参考文献序号用[1][2][3]...上标标示。" id="2020106" bkName="bkReivew2020106" note="0" index="25"/>
  <Review inspectType="标点符号检查" inspectCategory="错误" rule="" lookup="标点符号叠用" content="..." source="" errorType="1" context="+小四居中，其他宋体小五号用序号[1][2][3]...标序，正文接排。具体格式及细则参照第11、12条。" id="2060236" bkName="bkReivew2060236" note="0" index="25"/>
  <Review inspectType="标点符号检查" inspectCategory="错误" rule="" lookup="标点符号叠用" content="......" source="" errorType="1" context="按照文内出现的顺序用上角标（序号[1][2][3]......）在正文中标注，并与文末参考文献表列示的参考文献序" id="72634" bkName="bkReivew72634" note="0" index="25"/>
  <Review inspectType="标点符号检查" inspectCategory="错误" rule="" lookup="标点符号连用" content=". :" source="" errorType="1" context="roxense. Washington, D. C. :Mineralogical Society of " id="63536" bkName="bkReivew63536" note="0" index="25"/>
  <Review inspectType="重点词检查" inspectCategory="错误" rule="" lookup="丁薛祥" content="丁文祥" source="" errorType="0" context="示例：[1] 丁文祥.数字革命与竞争国际化[N].中国青年报，2000" id="3051846" bkName="bkReivew3051846" note="0" index="7"/>
</Review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4A9215-1ECE-4CEA-B9E8-ECC3AEED9F5B}">
  <ds:schemaRefs/>
</ds:datastoreItem>
</file>

<file path=customXml/itemProps3.xml><?xml version="1.0" encoding="utf-8"?>
<ds:datastoreItem xmlns:ds="http://schemas.openxmlformats.org/officeDocument/2006/customXml" ds:itemID="{8D54CD43-810B-4EF2-88F4-5D710B2376F1}">
  <ds:schemaRefs/>
</ds:datastoreItem>
</file>

<file path=customXml/itemProps4.xml><?xml version="1.0" encoding="utf-8"?>
<ds:datastoreItem xmlns:ds="http://schemas.openxmlformats.org/officeDocument/2006/customXml" ds:itemID="{0DCABCDA-63ED-4E9F-968A-0FAD26CCC0A4}">
  <ds:schemaRefs/>
</ds:datastoreItem>
</file>

<file path=customXml/itemProps5.xml><?xml version="1.0" encoding="utf-8"?>
<ds:datastoreItem xmlns:ds="http://schemas.openxmlformats.org/officeDocument/2006/customXml" ds:itemID="{5BC14B31-5320-44FB-82A8-3BF894A41C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3752</Words>
  <Characters>5409</Characters>
  <Lines>33</Lines>
  <Paragraphs>9</Paragraphs>
  <TotalTime>25</TotalTime>
  <ScaleCrop>false</ScaleCrop>
  <LinksUpToDate>false</LinksUpToDate>
  <CharactersWithSpaces>5598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2021-02-08T01:12:00Z</dcterms:created>
  <dc:creator>Administrator</dc:creator>
  <cp:lastModifiedBy>Lenovo-8</cp:lastModifiedBy>
  <cp:lastPrinted>2021-06-22T06:53:00Z</cp:lastPrinted>
  <dcterms:modified xsi:type="dcterms:W3CDTF">2025-10-24T05:03:32Z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5E212D5CB6534891BF6035266D6CE7A1</vt:lpwstr>
  </property>
  <property fmtid="{D5CDD505-2E9C-101B-9397-08002B2CF9AE}" pid="4" name="KSOTemplateDocerSaveRecord">
    <vt:lpwstr>eyJoZGlkIjoiNjY5NThiNTNkZWE0N2FlZGYyNjJlOGMyN2EwNzg5MjAiLCJ1c2VySWQiOiIzODE1NjU4MDYifQ==</vt:lpwstr>
  </property>
</Properties>
</file>